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431A05" w:rsidRPr="00431A05" w:rsidTr="00E319AE">
        <w:trPr>
          <w:trHeight w:val="1245"/>
        </w:trPr>
        <w:tc>
          <w:tcPr>
            <w:tcW w:w="1957" w:type="dxa"/>
            <w:tcBorders>
              <w:bottom w:val="single" w:sz="4" w:space="0" w:color="000000"/>
            </w:tcBorders>
          </w:tcPr>
          <w:p w:rsidR="00431A05" w:rsidRPr="00431A05" w:rsidRDefault="00431A05" w:rsidP="00431A05">
            <w:pPr>
              <w:widowControl w:val="0"/>
              <w:autoSpaceDE w:val="0"/>
              <w:autoSpaceDN w:val="0"/>
              <w:spacing w:after="0" w:line="240" w:lineRule="auto"/>
              <w:ind w:left="387"/>
              <w:rPr>
                <w:rFonts w:ascii="Times New Roman" w:eastAsia="Arial" w:hAnsi="Arial" w:cs="Arial"/>
                <w:sz w:val="20"/>
                <w:lang w:bidi="en-US"/>
              </w:rPr>
            </w:pPr>
            <w:bookmarkStart w:id="0" w:name="_GoBack"/>
            <w:bookmarkEnd w:id="0"/>
            <w:r w:rsidRPr="00431A05">
              <w:rPr>
                <w:rFonts w:ascii="Times New Roman" w:eastAsia="Arial" w:hAnsi="Arial" w:cs="Arial"/>
                <w:noProof/>
                <w:sz w:val="20"/>
              </w:rPr>
              <w:drawing>
                <wp:inline distT="0" distB="0" distL="0" distR="0" wp14:anchorId="63865555" wp14:editId="338491DE">
                  <wp:extent cx="843759" cy="785812"/>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43759" cy="785812"/>
                          </a:xfrm>
                          <a:prstGeom prst="rect">
                            <a:avLst/>
                          </a:prstGeom>
                        </pic:spPr>
                      </pic:pic>
                    </a:graphicData>
                  </a:graphic>
                </wp:inline>
              </w:drawing>
            </w:r>
          </w:p>
        </w:tc>
        <w:tc>
          <w:tcPr>
            <w:tcW w:w="8323" w:type="dxa"/>
            <w:tcBorders>
              <w:bottom w:val="single" w:sz="4" w:space="0" w:color="000000"/>
            </w:tcBorders>
          </w:tcPr>
          <w:p w:rsidR="00431A05" w:rsidRPr="00431A05" w:rsidRDefault="00431A05" w:rsidP="00431A05">
            <w:pPr>
              <w:widowControl w:val="0"/>
              <w:autoSpaceDE w:val="0"/>
              <w:autoSpaceDN w:val="0"/>
              <w:spacing w:before="1" w:after="0" w:line="240" w:lineRule="auto"/>
              <w:rPr>
                <w:rFonts w:ascii="Times New Roman" w:eastAsia="Arial" w:hAnsi="Arial" w:cs="Arial"/>
                <w:sz w:val="28"/>
                <w:lang w:bidi="en-US"/>
              </w:rPr>
            </w:pPr>
          </w:p>
          <w:p w:rsidR="00431A05" w:rsidRPr="00431A05" w:rsidRDefault="00431A05" w:rsidP="00431A05">
            <w:pPr>
              <w:widowControl w:val="0"/>
              <w:autoSpaceDE w:val="0"/>
              <w:autoSpaceDN w:val="0"/>
              <w:spacing w:after="0" w:line="240" w:lineRule="auto"/>
              <w:ind w:left="234"/>
              <w:rPr>
                <w:rFonts w:ascii="Arial" w:eastAsia="Arial" w:hAnsi="Arial" w:cs="Arial"/>
                <w:b/>
                <w:sz w:val="28"/>
                <w:lang w:bidi="en-US"/>
              </w:rPr>
            </w:pPr>
            <w:r w:rsidRPr="00431A05">
              <w:rPr>
                <w:rFonts w:ascii="Arial" w:eastAsia="Arial" w:hAnsi="Arial" w:cs="Arial"/>
                <w:b/>
                <w:color w:val="C00000"/>
                <w:sz w:val="28"/>
                <w:lang w:bidi="en-US"/>
              </w:rPr>
              <w:t>MAHARASHTRA COSMOPOLITAN EDUCATION SOCIETY</w:t>
            </w:r>
          </w:p>
          <w:p w:rsidR="00431A05" w:rsidRPr="00431A05" w:rsidRDefault="00431A05" w:rsidP="00431A05">
            <w:pPr>
              <w:widowControl w:val="0"/>
              <w:autoSpaceDE w:val="0"/>
              <w:autoSpaceDN w:val="0"/>
              <w:spacing w:before="158" w:after="0" w:line="240" w:lineRule="auto"/>
              <w:ind w:left="2156" w:right="2034"/>
              <w:jc w:val="center"/>
              <w:rPr>
                <w:rFonts w:ascii="Arial" w:eastAsia="Arial" w:hAnsi="Arial" w:cs="Arial"/>
                <w:b/>
                <w:sz w:val="28"/>
                <w:lang w:bidi="en-US"/>
              </w:rPr>
            </w:pPr>
            <w:proofErr w:type="spellStart"/>
            <w:r w:rsidRPr="00431A05">
              <w:rPr>
                <w:rFonts w:ascii="Arial" w:eastAsia="Arial" w:hAnsi="Arial" w:cs="Arial"/>
                <w:b/>
                <w:sz w:val="28"/>
                <w:lang w:bidi="en-US"/>
              </w:rPr>
              <w:t>Azam</w:t>
            </w:r>
            <w:proofErr w:type="spellEnd"/>
            <w:r w:rsidRPr="00431A05">
              <w:rPr>
                <w:rFonts w:ascii="Arial" w:eastAsia="Arial" w:hAnsi="Arial" w:cs="Arial"/>
                <w:b/>
                <w:sz w:val="28"/>
                <w:lang w:bidi="en-US"/>
              </w:rPr>
              <w:t xml:space="preserve"> Campus, Pune – 411 001</w:t>
            </w:r>
          </w:p>
        </w:tc>
      </w:tr>
    </w:tbl>
    <w:p w:rsidR="00E11339" w:rsidRPr="00E11339" w:rsidRDefault="00E11339" w:rsidP="00E11339">
      <w:pPr>
        <w:jc w:val="center"/>
        <w:rPr>
          <w:sz w:val="56"/>
          <w:szCs w:val="24"/>
        </w:rPr>
      </w:pPr>
      <w:r w:rsidRPr="00E11339">
        <w:rPr>
          <w:sz w:val="56"/>
          <w:szCs w:val="24"/>
        </w:rPr>
        <w:t>E-Content Description</w:t>
      </w:r>
    </w:p>
    <w:p w:rsidR="00E11339" w:rsidRPr="00E11339" w:rsidRDefault="00E11339" w:rsidP="00E11339">
      <w:pPr>
        <w:jc w:val="center"/>
        <w:rPr>
          <w:rFonts w:ascii="Times New Roman" w:eastAsia="Times New Roman" w:hAnsi="Times New Roman" w:cs="Times New Roman"/>
          <w:color w:val="222222"/>
          <w:sz w:val="40"/>
          <w:szCs w:val="24"/>
        </w:rPr>
      </w:pPr>
      <w:r w:rsidRPr="00E11339">
        <w:rPr>
          <w:sz w:val="56"/>
          <w:szCs w:val="24"/>
        </w:rPr>
        <w:t>Name of School / College: M A Rangoonwala Institute of Hotel Management and Research</w:t>
      </w:r>
    </w:p>
    <w:p w:rsidR="00E11339" w:rsidRDefault="00E11339" w:rsidP="00E11339">
      <w:pPr>
        <w:jc w:val="center"/>
        <w:rPr>
          <w:rFonts w:ascii="Times New Roman" w:eastAsia="Times New Roman" w:hAnsi="Times New Roman" w:cs="Times New Roman"/>
          <w:color w:val="222222"/>
          <w:sz w:val="24"/>
          <w:szCs w:val="24"/>
        </w:rPr>
      </w:pPr>
    </w:p>
    <w:p w:rsidR="00E11339" w:rsidRDefault="00E11339" w:rsidP="00E11339">
      <w:pPr>
        <w:rPr>
          <w:rFonts w:ascii="Times New Roman" w:eastAsia="Times New Roman" w:hAnsi="Times New Roman" w:cs="Times New Roman"/>
          <w:color w:val="222222"/>
          <w:sz w:val="24"/>
          <w:szCs w:val="24"/>
        </w:rPr>
      </w:pPr>
    </w:p>
    <w:p w:rsidR="00E11339" w:rsidRPr="009C7691" w:rsidRDefault="00E11339" w:rsidP="00E11339">
      <w:pPr>
        <w:rPr>
          <w:sz w:val="40"/>
          <w:szCs w:val="24"/>
        </w:rPr>
      </w:pPr>
    </w:p>
    <w:tbl>
      <w:tblPr>
        <w:tblStyle w:val="TableGrid"/>
        <w:tblW w:w="9918" w:type="dxa"/>
        <w:tblLook w:val="04A0" w:firstRow="1" w:lastRow="0" w:firstColumn="1" w:lastColumn="0" w:noHBand="0" w:noVBand="1"/>
      </w:tblPr>
      <w:tblGrid>
        <w:gridCol w:w="4878"/>
        <w:gridCol w:w="5040"/>
      </w:tblGrid>
      <w:tr w:rsidR="00E11339" w:rsidRPr="009C7691" w:rsidTr="00B41661">
        <w:tc>
          <w:tcPr>
            <w:tcW w:w="4878" w:type="dxa"/>
          </w:tcPr>
          <w:p w:rsidR="00E11339" w:rsidRPr="009C7691" w:rsidRDefault="00E11339" w:rsidP="00B41661">
            <w:pPr>
              <w:rPr>
                <w:sz w:val="40"/>
                <w:szCs w:val="24"/>
              </w:rPr>
            </w:pPr>
            <w:r w:rsidRPr="009C7691">
              <w:rPr>
                <w:sz w:val="40"/>
                <w:szCs w:val="24"/>
              </w:rPr>
              <w:t>Name and Designation of content creator /Producer</w:t>
            </w:r>
          </w:p>
        </w:tc>
        <w:tc>
          <w:tcPr>
            <w:tcW w:w="5040" w:type="dxa"/>
          </w:tcPr>
          <w:p w:rsidR="00E11339" w:rsidRPr="009C7691" w:rsidRDefault="00E11339" w:rsidP="00B41661">
            <w:pPr>
              <w:rPr>
                <w:sz w:val="40"/>
                <w:szCs w:val="24"/>
              </w:rPr>
            </w:pPr>
            <w:r>
              <w:rPr>
                <w:sz w:val="40"/>
                <w:szCs w:val="24"/>
              </w:rPr>
              <w:t>Assoc. Prof Imran Sayyed</w:t>
            </w:r>
          </w:p>
        </w:tc>
      </w:tr>
      <w:tr w:rsidR="00E11339" w:rsidRPr="009C7691" w:rsidTr="00B41661">
        <w:tc>
          <w:tcPr>
            <w:tcW w:w="4878" w:type="dxa"/>
          </w:tcPr>
          <w:p w:rsidR="00E11339" w:rsidRPr="009C7691" w:rsidRDefault="00E11339" w:rsidP="00B41661">
            <w:pPr>
              <w:rPr>
                <w:sz w:val="40"/>
                <w:szCs w:val="24"/>
              </w:rPr>
            </w:pPr>
            <w:r w:rsidRPr="009C7691">
              <w:rPr>
                <w:sz w:val="40"/>
                <w:szCs w:val="24"/>
              </w:rPr>
              <w:t xml:space="preserve">Title of E content </w:t>
            </w:r>
          </w:p>
        </w:tc>
        <w:tc>
          <w:tcPr>
            <w:tcW w:w="5040" w:type="dxa"/>
          </w:tcPr>
          <w:p w:rsidR="00E11339" w:rsidRPr="009C7691" w:rsidRDefault="00E11339" w:rsidP="00B41661">
            <w:pPr>
              <w:rPr>
                <w:sz w:val="40"/>
                <w:szCs w:val="24"/>
              </w:rPr>
            </w:pPr>
            <w:r w:rsidRPr="00CD40F8">
              <w:rPr>
                <w:sz w:val="40"/>
                <w:szCs w:val="24"/>
              </w:rPr>
              <w:t>Budget and Business Planning</w:t>
            </w:r>
          </w:p>
        </w:tc>
      </w:tr>
      <w:tr w:rsidR="00E11339" w:rsidRPr="009C7691" w:rsidTr="00B41661">
        <w:tc>
          <w:tcPr>
            <w:tcW w:w="4878" w:type="dxa"/>
          </w:tcPr>
          <w:p w:rsidR="00E11339" w:rsidRPr="009C7691" w:rsidRDefault="00E11339" w:rsidP="00B41661">
            <w:pPr>
              <w:rPr>
                <w:sz w:val="40"/>
                <w:szCs w:val="24"/>
              </w:rPr>
            </w:pPr>
            <w:r w:rsidRPr="009C7691">
              <w:rPr>
                <w:sz w:val="40"/>
                <w:szCs w:val="24"/>
              </w:rPr>
              <w:lastRenderedPageBreak/>
              <w:t>Theory/practical</w:t>
            </w:r>
          </w:p>
        </w:tc>
        <w:tc>
          <w:tcPr>
            <w:tcW w:w="5040" w:type="dxa"/>
          </w:tcPr>
          <w:p w:rsidR="00E11339" w:rsidRPr="009C7691" w:rsidRDefault="00E11339" w:rsidP="00B41661">
            <w:pPr>
              <w:rPr>
                <w:sz w:val="40"/>
                <w:szCs w:val="24"/>
              </w:rPr>
            </w:pPr>
            <w:r>
              <w:rPr>
                <w:sz w:val="40"/>
                <w:szCs w:val="24"/>
              </w:rPr>
              <w:t>Theory</w:t>
            </w:r>
          </w:p>
        </w:tc>
      </w:tr>
      <w:tr w:rsidR="00E11339" w:rsidRPr="009C7691" w:rsidTr="00B41661">
        <w:tc>
          <w:tcPr>
            <w:tcW w:w="4878" w:type="dxa"/>
          </w:tcPr>
          <w:p w:rsidR="00E11339" w:rsidRPr="009C7691" w:rsidRDefault="00E11339" w:rsidP="00B41661">
            <w:pPr>
              <w:rPr>
                <w:sz w:val="40"/>
                <w:szCs w:val="24"/>
              </w:rPr>
            </w:pPr>
            <w:r w:rsidRPr="009C7691">
              <w:rPr>
                <w:sz w:val="40"/>
                <w:szCs w:val="24"/>
              </w:rPr>
              <w:t xml:space="preserve">Title and No of Module </w:t>
            </w:r>
          </w:p>
        </w:tc>
        <w:tc>
          <w:tcPr>
            <w:tcW w:w="5040" w:type="dxa"/>
          </w:tcPr>
          <w:p w:rsidR="00E11339" w:rsidRPr="009C7691" w:rsidRDefault="00E11339" w:rsidP="00B41661">
            <w:pPr>
              <w:rPr>
                <w:sz w:val="40"/>
                <w:szCs w:val="24"/>
              </w:rPr>
            </w:pPr>
            <w:r w:rsidRPr="00CD40F8">
              <w:rPr>
                <w:sz w:val="40"/>
                <w:szCs w:val="24"/>
              </w:rPr>
              <w:t>Budget and Business Planning</w:t>
            </w:r>
          </w:p>
        </w:tc>
      </w:tr>
      <w:tr w:rsidR="00E11339" w:rsidRPr="009C7691" w:rsidTr="00B41661">
        <w:tc>
          <w:tcPr>
            <w:tcW w:w="4878" w:type="dxa"/>
          </w:tcPr>
          <w:p w:rsidR="00E11339" w:rsidRPr="009C7691" w:rsidRDefault="00E11339" w:rsidP="00B41661">
            <w:pPr>
              <w:rPr>
                <w:sz w:val="40"/>
                <w:szCs w:val="24"/>
              </w:rPr>
            </w:pPr>
            <w:r w:rsidRPr="009C7691">
              <w:rPr>
                <w:sz w:val="40"/>
                <w:szCs w:val="24"/>
              </w:rPr>
              <w:t xml:space="preserve">Title and code of Paper </w:t>
            </w:r>
          </w:p>
        </w:tc>
        <w:tc>
          <w:tcPr>
            <w:tcW w:w="5040" w:type="dxa"/>
          </w:tcPr>
          <w:p w:rsidR="00E11339" w:rsidRPr="00155EEC" w:rsidRDefault="00E11339" w:rsidP="00B41661">
            <w:pPr>
              <w:rPr>
                <w:rFonts w:cstheme="minorHAnsi"/>
                <w:sz w:val="40"/>
                <w:szCs w:val="24"/>
              </w:rPr>
            </w:pPr>
            <w:r w:rsidRPr="00155EEC">
              <w:rPr>
                <w:rFonts w:cstheme="minorHAnsi"/>
                <w:sz w:val="40"/>
                <w:szCs w:val="24"/>
              </w:rPr>
              <w:t>Principles of International Cuisine 401</w:t>
            </w:r>
          </w:p>
        </w:tc>
      </w:tr>
      <w:tr w:rsidR="00E11339" w:rsidRPr="009C7691" w:rsidTr="00B41661">
        <w:tc>
          <w:tcPr>
            <w:tcW w:w="4878" w:type="dxa"/>
          </w:tcPr>
          <w:p w:rsidR="00E11339" w:rsidRPr="009C7691" w:rsidRDefault="00E11339" w:rsidP="00B41661">
            <w:pPr>
              <w:rPr>
                <w:sz w:val="40"/>
                <w:szCs w:val="24"/>
              </w:rPr>
            </w:pPr>
            <w:r w:rsidRPr="009C7691">
              <w:rPr>
                <w:sz w:val="40"/>
                <w:szCs w:val="24"/>
              </w:rPr>
              <w:t>Broad Subject</w:t>
            </w:r>
          </w:p>
        </w:tc>
        <w:tc>
          <w:tcPr>
            <w:tcW w:w="5040" w:type="dxa"/>
          </w:tcPr>
          <w:p w:rsidR="00E11339" w:rsidRPr="009C7691" w:rsidRDefault="00E11339" w:rsidP="00B41661">
            <w:pPr>
              <w:rPr>
                <w:sz w:val="40"/>
                <w:szCs w:val="24"/>
              </w:rPr>
            </w:pPr>
            <w:r>
              <w:rPr>
                <w:sz w:val="40"/>
                <w:szCs w:val="24"/>
              </w:rPr>
              <w:t xml:space="preserve">Food Production </w:t>
            </w:r>
          </w:p>
        </w:tc>
      </w:tr>
      <w:tr w:rsidR="00E11339" w:rsidRPr="009C7691" w:rsidTr="00B41661">
        <w:tc>
          <w:tcPr>
            <w:tcW w:w="4878" w:type="dxa"/>
          </w:tcPr>
          <w:p w:rsidR="00E11339" w:rsidRPr="009C7691" w:rsidRDefault="00E11339" w:rsidP="00B41661">
            <w:pPr>
              <w:rPr>
                <w:sz w:val="40"/>
                <w:szCs w:val="24"/>
              </w:rPr>
            </w:pPr>
            <w:r w:rsidRPr="009C7691">
              <w:rPr>
                <w:sz w:val="40"/>
                <w:szCs w:val="24"/>
              </w:rPr>
              <w:t>Course</w:t>
            </w:r>
          </w:p>
        </w:tc>
        <w:tc>
          <w:tcPr>
            <w:tcW w:w="5040" w:type="dxa"/>
          </w:tcPr>
          <w:p w:rsidR="00E11339" w:rsidRPr="009C7691" w:rsidRDefault="00E11339" w:rsidP="00B41661">
            <w:pPr>
              <w:rPr>
                <w:sz w:val="40"/>
                <w:szCs w:val="24"/>
              </w:rPr>
            </w:pPr>
            <w:r>
              <w:rPr>
                <w:sz w:val="40"/>
                <w:szCs w:val="24"/>
              </w:rPr>
              <w:t>BScHS</w:t>
            </w:r>
          </w:p>
        </w:tc>
      </w:tr>
      <w:tr w:rsidR="00E11339" w:rsidRPr="009C7691" w:rsidTr="00B41661">
        <w:tc>
          <w:tcPr>
            <w:tcW w:w="4878" w:type="dxa"/>
          </w:tcPr>
          <w:p w:rsidR="00E11339" w:rsidRPr="009C7691" w:rsidRDefault="00E11339" w:rsidP="00B41661">
            <w:pPr>
              <w:rPr>
                <w:sz w:val="40"/>
                <w:szCs w:val="24"/>
              </w:rPr>
            </w:pPr>
            <w:r w:rsidRPr="009C7691">
              <w:rPr>
                <w:sz w:val="40"/>
                <w:szCs w:val="24"/>
              </w:rPr>
              <w:t>Class</w:t>
            </w:r>
          </w:p>
        </w:tc>
        <w:tc>
          <w:tcPr>
            <w:tcW w:w="5040" w:type="dxa"/>
          </w:tcPr>
          <w:p w:rsidR="00E11339" w:rsidRPr="009C7691" w:rsidRDefault="00E11339" w:rsidP="00B41661">
            <w:pPr>
              <w:rPr>
                <w:sz w:val="40"/>
                <w:szCs w:val="24"/>
              </w:rPr>
            </w:pPr>
            <w:r>
              <w:rPr>
                <w:sz w:val="40"/>
                <w:szCs w:val="24"/>
              </w:rPr>
              <w:t xml:space="preserve">TY </w:t>
            </w:r>
          </w:p>
        </w:tc>
      </w:tr>
      <w:tr w:rsidR="00E11339" w:rsidRPr="009C7691" w:rsidTr="00B41661">
        <w:tc>
          <w:tcPr>
            <w:tcW w:w="4878" w:type="dxa"/>
          </w:tcPr>
          <w:p w:rsidR="00E11339" w:rsidRPr="009C7691" w:rsidRDefault="00E11339" w:rsidP="00B41661">
            <w:pPr>
              <w:rPr>
                <w:sz w:val="40"/>
                <w:szCs w:val="24"/>
              </w:rPr>
            </w:pPr>
            <w:r w:rsidRPr="009C7691">
              <w:rPr>
                <w:sz w:val="40"/>
                <w:szCs w:val="24"/>
              </w:rPr>
              <w:t>Semester</w:t>
            </w:r>
          </w:p>
        </w:tc>
        <w:tc>
          <w:tcPr>
            <w:tcW w:w="5040" w:type="dxa"/>
          </w:tcPr>
          <w:p w:rsidR="00E11339" w:rsidRPr="009C7691" w:rsidRDefault="00E11339" w:rsidP="00B41661">
            <w:pPr>
              <w:rPr>
                <w:sz w:val="40"/>
                <w:szCs w:val="24"/>
              </w:rPr>
            </w:pPr>
            <w:r>
              <w:rPr>
                <w:sz w:val="40"/>
                <w:szCs w:val="24"/>
              </w:rPr>
              <w:t xml:space="preserve">Sixth </w:t>
            </w:r>
          </w:p>
        </w:tc>
      </w:tr>
      <w:tr w:rsidR="00E11339" w:rsidRPr="009C7691" w:rsidTr="00B41661">
        <w:tc>
          <w:tcPr>
            <w:tcW w:w="4878" w:type="dxa"/>
          </w:tcPr>
          <w:p w:rsidR="00E11339" w:rsidRPr="009C7691" w:rsidRDefault="00E11339" w:rsidP="00B41661">
            <w:pPr>
              <w:rPr>
                <w:sz w:val="40"/>
                <w:szCs w:val="24"/>
              </w:rPr>
            </w:pPr>
            <w:r w:rsidRPr="009C7691">
              <w:rPr>
                <w:sz w:val="40"/>
                <w:szCs w:val="24"/>
              </w:rPr>
              <w:t>University /Board</w:t>
            </w:r>
          </w:p>
        </w:tc>
        <w:tc>
          <w:tcPr>
            <w:tcW w:w="5040" w:type="dxa"/>
          </w:tcPr>
          <w:p w:rsidR="00E11339" w:rsidRPr="009C7691" w:rsidRDefault="00E11339" w:rsidP="00B41661">
            <w:pPr>
              <w:rPr>
                <w:sz w:val="40"/>
                <w:szCs w:val="24"/>
              </w:rPr>
            </w:pPr>
            <w:r>
              <w:rPr>
                <w:sz w:val="40"/>
                <w:szCs w:val="24"/>
              </w:rPr>
              <w:t>SPPU</w:t>
            </w:r>
          </w:p>
        </w:tc>
      </w:tr>
      <w:tr w:rsidR="00E11339" w:rsidRPr="009C7691" w:rsidTr="00B41661">
        <w:tc>
          <w:tcPr>
            <w:tcW w:w="4878" w:type="dxa"/>
          </w:tcPr>
          <w:p w:rsidR="00E11339" w:rsidRPr="009C7691" w:rsidRDefault="00E11339" w:rsidP="00B41661">
            <w:pPr>
              <w:rPr>
                <w:sz w:val="40"/>
                <w:szCs w:val="24"/>
              </w:rPr>
            </w:pPr>
            <w:r w:rsidRPr="009C7691">
              <w:rPr>
                <w:sz w:val="40"/>
                <w:szCs w:val="24"/>
              </w:rPr>
              <w:t>Date of Content Creation</w:t>
            </w:r>
          </w:p>
        </w:tc>
        <w:tc>
          <w:tcPr>
            <w:tcW w:w="5040" w:type="dxa"/>
          </w:tcPr>
          <w:p w:rsidR="00E11339" w:rsidRPr="009C7691" w:rsidRDefault="00E11339" w:rsidP="00B41661">
            <w:pPr>
              <w:rPr>
                <w:sz w:val="40"/>
                <w:szCs w:val="24"/>
              </w:rPr>
            </w:pPr>
            <w:r>
              <w:rPr>
                <w:sz w:val="40"/>
                <w:szCs w:val="24"/>
              </w:rPr>
              <w:t>3 Jan 2020</w:t>
            </w:r>
          </w:p>
        </w:tc>
      </w:tr>
      <w:tr w:rsidR="00E11339" w:rsidRPr="009C7691" w:rsidTr="00B41661">
        <w:tc>
          <w:tcPr>
            <w:tcW w:w="4878" w:type="dxa"/>
          </w:tcPr>
          <w:p w:rsidR="00E11339" w:rsidRPr="009C7691" w:rsidRDefault="00E11339" w:rsidP="00B41661">
            <w:pPr>
              <w:rPr>
                <w:sz w:val="40"/>
                <w:szCs w:val="24"/>
              </w:rPr>
            </w:pPr>
            <w:r w:rsidRPr="009C7691">
              <w:rPr>
                <w:sz w:val="40"/>
                <w:szCs w:val="24"/>
              </w:rPr>
              <w:t>Name of Reviewer</w:t>
            </w:r>
          </w:p>
          <w:p w:rsidR="00E11339" w:rsidRPr="009C7691" w:rsidRDefault="00E11339" w:rsidP="00B41661">
            <w:pPr>
              <w:rPr>
                <w:sz w:val="40"/>
                <w:szCs w:val="24"/>
              </w:rPr>
            </w:pPr>
            <w:r w:rsidRPr="009C7691">
              <w:rPr>
                <w:sz w:val="40"/>
                <w:szCs w:val="24"/>
              </w:rPr>
              <w:t>HOD/Principal</w:t>
            </w:r>
          </w:p>
        </w:tc>
        <w:tc>
          <w:tcPr>
            <w:tcW w:w="5040" w:type="dxa"/>
          </w:tcPr>
          <w:p w:rsidR="00E11339" w:rsidRPr="009C7691" w:rsidRDefault="00E11339" w:rsidP="00B41661">
            <w:pPr>
              <w:rPr>
                <w:sz w:val="40"/>
                <w:szCs w:val="24"/>
              </w:rPr>
            </w:pPr>
            <w:r>
              <w:rPr>
                <w:sz w:val="40"/>
                <w:szCs w:val="24"/>
              </w:rPr>
              <w:t>Imran Sayyed</w:t>
            </w:r>
          </w:p>
        </w:tc>
      </w:tr>
    </w:tbl>
    <w:p w:rsidR="00E11339" w:rsidRDefault="00E11339" w:rsidP="001D247B">
      <w:pPr>
        <w:pStyle w:val="Default"/>
        <w:rPr>
          <w:rFonts w:ascii="Times New Roman" w:hAnsi="Times New Roman" w:cs="Times New Roman"/>
          <w:b/>
          <w:bCs/>
          <w:color w:val="auto"/>
        </w:rPr>
      </w:pPr>
    </w:p>
    <w:p w:rsidR="001D247B" w:rsidRPr="008171C1" w:rsidRDefault="001D247B" w:rsidP="001D247B">
      <w:pPr>
        <w:pStyle w:val="Default"/>
        <w:rPr>
          <w:rFonts w:ascii="Times New Roman" w:hAnsi="Times New Roman" w:cs="Times New Roman"/>
          <w:color w:val="auto"/>
        </w:rPr>
      </w:pPr>
      <w:r w:rsidRPr="008171C1">
        <w:rPr>
          <w:rFonts w:ascii="Times New Roman" w:hAnsi="Times New Roman" w:cs="Times New Roman"/>
          <w:b/>
          <w:bCs/>
          <w:color w:val="auto"/>
        </w:rPr>
        <w:t xml:space="preserve">Step 1 </w:t>
      </w:r>
    </w:p>
    <w:p w:rsidR="001D247B" w:rsidRPr="008171C1" w:rsidRDefault="001D247B" w:rsidP="001D247B">
      <w:pPr>
        <w:pStyle w:val="Default"/>
        <w:rPr>
          <w:rFonts w:ascii="Times New Roman" w:hAnsi="Times New Roman" w:cs="Times New Roman"/>
          <w:color w:val="auto"/>
        </w:rPr>
      </w:pPr>
      <w:r w:rsidRPr="008171C1">
        <w:rPr>
          <w:rFonts w:ascii="Times New Roman" w:hAnsi="Times New Roman" w:cs="Times New Roman"/>
          <w:color w:val="auto"/>
        </w:rPr>
        <w:t xml:space="preserve">Measure and monitor </w:t>
      </w:r>
    </w:p>
    <w:p w:rsidR="001D247B" w:rsidRPr="008171C1" w:rsidRDefault="001D247B" w:rsidP="001D247B">
      <w:pPr>
        <w:pStyle w:val="Default"/>
        <w:rPr>
          <w:rFonts w:ascii="Times New Roman" w:hAnsi="Times New Roman" w:cs="Times New Roman"/>
          <w:color w:val="auto"/>
        </w:rPr>
      </w:pPr>
      <w:r w:rsidRPr="008171C1">
        <w:rPr>
          <w:rFonts w:ascii="Times New Roman" w:hAnsi="Times New Roman" w:cs="Times New Roman"/>
          <w:b/>
          <w:bCs/>
          <w:color w:val="auto"/>
        </w:rPr>
        <w:t xml:space="preserve">Step 2 </w:t>
      </w:r>
    </w:p>
    <w:p w:rsidR="001D247B" w:rsidRPr="008171C1" w:rsidRDefault="001D247B" w:rsidP="001D247B">
      <w:pPr>
        <w:pStyle w:val="Default"/>
        <w:rPr>
          <w:rFonts w:ascii="Times New Roman" w:hAnsi="Times New Roman" w:cs="Times New Roman"/>
          <w:color w:val="auto"/>
        </w:rPr>
      </w:pPr>
      <w:r w:rsidRPr="008171C1">
        <w:rPr>
          <w:rFonts w:ascii="Times New Roman" w:hAnsi="Times New Roman" w:cs="Times New Roman"/>
          <w:color w:val="auto"/>
        </w:rPr>
        <w:t xml:space="preserve">Develop an action plan; Ways to waste less </w:t>
      </w:r>
    </w:p>
    <w:p w:rsidR="001D247B" w:rsidRPr="008171C1" w:rsidRDefault="001D247B" w:rsidP="001D247B">
      <w:pPr>
        <w:pStyle w:val="Default"/>
        <w:rPr>
          <w:rFonts w:ascii="Times New Roman" w:hAnsi="Times New Roman" w:cs="Times New Roman"/>
          <w:color w:val="auto"/>
        </w:rPr>
      </w:pPr>
      <w:r w:rsidRPr="008171C1">
        <w:rPr>
          <w:rFonts w:ascii="Times New Roman" w:hAnsi="Times New Roman" w:cs="Times New Roman"/>
          <w:b/>
          <w:bCs/>
          <w:color w:val="auto"/>
        </w:rPr>
        <w:lastRenderedPageBreak/>
        <w:t xml:space="preserve">Step 2 (cont.) </w:t>
      </w:r>
    </w:p>
    <w:p w:rsidR="001D247B" w:rsidRPr="008171C1" w:rsidRDefault="001D247B" w:rsidP="001D247B">
      <w:pPr>
        <w:pStyle w:val="Default"/>
        <w:rPr>
          <w:rFonts w:ascii="Times New Roman" w:hAnsi="Times New Roman" w:cs="Times New Roman"/>
          <w:color w:val="auto"/>
        </w:rPr>
      </w:pPr>
      <w:r w:rsidRPr="008171C1">
        <w:rPr>
          <w:rFonts w:ascii="Times New Roman" w:hAnsi="Times New Roman" w:cs="Times New Roman"/>
          <w:color w:val="auto"/>
        </w:rPr>
        <w:t xml:space="preserve">Develop an action plan; </w:t>
      </w:r>
    </w:p>
    <w:p w:rsidR="001D247B" w:rsidRPr="008171C1" w:rsidRDefault="001D247B" w:rsidP="001D247B">
      <w:pPr>
        <w:pStyle w:val="Default"/>
        <w:rPr>
          <w:rFonts w:ascii="Times New Roman" w:hAnsi="Times New Roman" w:cs="Times New Roman"/>
          <w:color w:val="auto"/>
        </w:rPr>
      </w:pPr>
      <w:r w:rsidRPr="008171C1">
        <w:rPr>
          <w:rFonts w:ascii="Times New Roman" w:hAnsi="Times New Roman" w:cs="Times New Roman"/>
          <w:color w:val="auto"/>
        </w:rPr>
        <w:t xml:space="preserve">Ways to recycle more </w:t>
      </w:r>
    </w:p>
    <w:p w:rsidR="001D247B" w:rsidRPr="008171C1" w:rsidRDefault="001D247B" w:rsidP="001D247B">
      <w:pPr>
        <w:pStyle w:val="Default"/>
        <w:rPr>
          <w:rFonts w:ascii="Times New Roman" w:hAnsi="Times New Roman" w:cs="Times New Roman"/>
          <w:color w:val="auto"/>
        </w:rPr>
      </w:pPr>
      <w:r w:rsidRPr="008171C1">
        <w:rPr>
          <w:rFonts w:ascii="Times New Roman" w:hAnsi="Times New Roman" w:cs="Times New Roman"/>
          <w:b/>
          <w:bCs/>
          <w:color w:val="auto"/>
        </w:rPr>
        <w:t xml:space="preserve">Steps 3 and 4 </w:t>
      </w:r>
    </w:p>
    <w:p w:rsidR="001D247B" w:rsidRPr="008171C1" w:rsidRDefault="001D247B" w:rsidP="001D247B">
      <w:pPr>
        <w:rPr>
          <w:rFonts w:ascii="Times New Roman" w:hAnsi="Times New Roman" w:cs="Times New Roman"/>
          <w:sz w:val="24"/>
          <w:szCs w:val="24"/>
        </w:rPr>
      </w:pPr>
      <w:r w:rsidRPr="008171C1">
        <w:rPr>
          <w:rFonts w:ascii="Times New Roman" w:hAnsi="Times New Roman" w:cs="Times New Roman"/>
          <w:sz w:val="24"/>
          <w:szCs w:val="24"/>
        </w:rPr>
        <w:t>Review progress and share your good work</w:t>
      </w:r>
    </w:p>
    <w:p w:rsidR="001D247B" w:rsidRPr="008171C1" w:rsidRDefault="001D247B" w:rsidP="001D247B">
      <w:pPr>
        <w:pStyle w:val="Default"/>
        <w:rPr>
          <w:rFonts w:ascii="Times New Roman" w:hAnsi="Times New Roman" w:cs="Times New Roman"/>
          <w:color w:val="auto"/>
        </w:rPr>
      </w:pPr>
    </w:p>
    <w:p w:rsidR="001D247B" w:rsidRPr="008171C1" w:rsidRDefault="001D247B" w:rsidP="001D247B">
      <w:pPr>
        <w:pStyle w:val="Default"/>
        <w:rPr>
          <w:rFonts w:ascii="Times New Roman" w:hAnsi="Times New Roman" w:cs="Times New Roman"/>
        </w:rPr>
      </w:pPr>
    </w:p>
    <w:p w:rsidR="001D247B" w:rsidRPr="008171C1" w:rsidRDefault="001D247B" w:rsidP="001D247B">
      <w:pPr>
        <w:pStyle w:val="Default"/>
        <w:rPr>
          <w:rFonts w:ascii="Times New Roman" w:hAnsi="Times New Roman" w:cs="Times New Roman"/>
          <w:color w:val="auto"/>
        </w:rPr>
      </w:pPr>
      <w:r w:rsidRPr="008171C1">
        <w:rPr>
          <w:rFonts w:ascii="Times New Roman" w:hAnsi="Times New Roman" w:cs="Times New Roman"/>
          <w:b/>
          <w:bCs/>
          <w:color w:val="auto"/>
        </w:rPr>
        <w:t xml:space="preserve">Step 1: measure and monitor food that goes in the bin for a trial period, e.g. a week, to understand where and why this waste arises. Repeat this at least twice a year to measure your progress. This will enable the cost of food waste to be identified and for progress to </w:t>
      </w:r>
      <w:proofErr w:type="gramStart"/>
      <w:r w:rsidRPr="008171C1">
        <w:rPr>
          <w:rFonts w:ascii="Times New Roman" w:hAnsi="Times New Roman" w:cs="Times New Roman"/>
          <w:b/>
          <w:bCs/>
          <w:color w:val="auto"/>
        </w:rPr>
        <w:t>tracked</w:t>
      </w:r>
      <w:proofErr w:type="gramEnd"/>
      <w:r w:rsidRPr="008171C1">
        <w:rPr>
          <w:rFonts w:ascii="Times New Roman" w:hAnsi="Times New Roman" w:cs="Times New Roman"/>
          <w:b/>
          <w:bCs/>
          <w:color w:val="auto"/>
        </w:rPr>
        <w:t xml:space="preserve"> over time. </w:t>
      </w:r>
    </w:p>
    <w:p w:rsidR="001D247B" w:rsidRPr="008171C1" w:rsidRDefault="001D247B" w:rsidP="001D247B">
      <w:pPr>
        <w:pStyle w:val="Default"/>
        <w:spacing w:after="244"/>
        <w:rPr>
          <w:rFonts w:ascii="Times New Roman" w:hAnsi="Times New Roman" w:cs="Times New Roman"/>
          <w:color w:val="auto"/>
        </w:rPr>
      </w:pPr>
      <w:r w:rsidRPr="008171C1">
        <w:rPr>
          <w:rFonts w:ascii="Times New Roman" w:hAnsi="Times New Roman" w:cs="Times New Roman"/>
          <w:color w:val="auto"/>
        </w:rPr>
        <w:t></w:t>
      </w:r>
      <w:r w:rsidRPr="008171C1">
        <w:rPr>
          <w:rFonts w:ascii="Times New Roman" w:hAnsi="Times New Roman" w:cs="Times New Roman"/>
          <w:b/>
          <w:bCs/>
          <w:color w:val="auto"/>
        </w:rPr>
        <w:t xml:space="preserve">For the trial, start collecting food waste in separate bins, </w:t>
      </w:r>
      <w:r w:rsidRPr="008171C1">
        <w:rPr>
          <w:rFonts w:ascii="Times New Roman" w:hAnsi="Times New Roman" w:cs="Times New Roman"/>
          <w:color w:val="auto"/>
        </w:rPr>
        <w:t xml:space="preserve">where appropriate. Weigh them so that the amount of food waste can be compared to other wastes. Alternatively, if separate food waste collections are in place, your waste contractor may be able to provide this data. </w:t>
      </w:r>
    </w:p>
    <w:p w:rsidR="001D247B" w:rsidRPr="008171C1" w:rsidRDefault="001D247B" w:rsidP="001D247B">
      <w:pPr>
        <w:pStyle w:val="Default"/>
        <w:spacing w:after="244"/>
        <w:rPr>
          <w:rFonts w:ascii="Times New Roman" w:hAnsi="Times New Roman" w:cs="Times New Roman"/>
          <w:color w:val="auto"/>
        </w:rPr>
      </w:pPr>
      <w:r w:rsidRPr="008171C1">
        <w:rPr>
          <w:rFonts w:ascii="Times New Roman" w:hAnsi="Times New Roman" w:cs="Times New Roman"/>
          <w:color w:val="auto"/>
        </w:rPr>
        <w:t></w:t>
      </w:r>
      <w:r w:rsidRPr="008171C1">
        <w:rPr>
          <w:rFonts w:ascii="Times New Roman" w:hAnsi="Times New Roman" w:cs="Times New Roman"/>
          <w:b/>
          <w:bCs/>
          <w:color w:val="auto"/>
        </w:rPr>
        <w:t xml:space="preserve">For the trial use three separate bins </w:t>
      </w:r>
      <w:r w:rsidRPr="008171C1">
        <w:rPr>
          <w:rFonts w:ascii="Times New Roman" w:hAnsi="Times New Roman" w:cs="Times New Roman"/>
          <w:color w:val="auto"/>
        </w:rPr>
        <w:t xml:space="preserve">(one each for preparation, spoilage and plate waste), where appropriate. Weigh them daily to find out where the most food waste is being generated. This should include food that would otherwise have ended up in the sink disposal unit. </w:t>
      </w:r>
    </w:p>
    <w:p w:rsidR="001D247B" w:rsidRPr="008171C1" w:rsidRDefault="001D247B" w:rsidP="001D247B">
      <w:pPr>
        <w:pStyle w:val="Default"/>
        <w:rPr>
          <w:rFonts w:ascii="Times New Roman" w:hAnsi="Times New Roman" w:cs="Times New Roman"/>
          <w:color w:val="auto"/>
        </w:rPr>
      </w:pPr>
      <w:r w:rsidRPr="008171C1">
        <w:rPr>
          <w:rFonts w:ascii="Times New Roman" w:hAnsi="Times New Roman" w:cs="Times New Roman"/>
          <w:color w:val="auto"/>
        </w:rPr>
        <w:t></w:t>
      </w:r>
      <w:r w:rsidRPr="008171C1">
        <w:rPr>
          <w:rFonts w:ascii="Times New Roman" w:hAnsi="Times New Roman" w:cs="Times New Roman"/>
          <w:b/>
          <w:bCs/>
          <w:color w:val="auto"/>
        </w:rPr>
        <w:t xml:space="preserve">Calculate the amount of food waste produced each year </w:t>
      </w:r>
      <w:r w:rsidRPr="008171C1">
        <w:rPr>
          <w:rFonts w:ascii="Times New Roman" w:hAnsi="Times New Roman" w:cs="Times New Roman"/>
          <w:color w:val="auto"/>
        </w:rPr>
        <w:t xml:space="preserve">from the data collected. Multiply this figure by the cost per </w:t>
      </w:r>
      <w:proofErr w:type="spellStart"/>
      <w:r w:rsidRPr="008171C1">
        <w:rPr>
          <w:rFonts w:ascii="Times New Roman" w:hAnsi="Times New Roman" w:cs="Times New Roman"/>
          <w:color w:val="auto"/>
        </w:rPr>
        <w:t>tonne</w:t>
      </w:r>
      <w:proofErr w:type="spellEnd"/>
      <w:r w:rsidRPr="008171C1">
        <w:rPr>
          <w:rFonts w:ascii="Times New Roman" w:hAnsi="Times New Roman" w:cs="Times New Roman"/>
          <w:color w:val="auto"/>
        </w:rPr>
        <w:t xml:space="preserve"> (£4,000) to find out how much this is costing your business each year. </w:t>
      </w:r>
    </w:p>
    <w:p w:rsidR="001D247B" w:rsidRPr="008171C1" w:rsidRDefault="001D247B" w:rsidP="001D247B">
      <w:pPr>
        <w:pStyle w:val="Default"/>
        <w:rPr>
          <w:rFonts w:ascii="Times New Roman" w:hAnsi="Times New Roman" w:cs="Times New Roman"/>
          <w:color w:val="auto"/>
        </w:rPr>
      </w:pPr>
    </w:p>
    <w:p w:rsidR="001D247B" w:rsidRPr="008171C1" w:rsidRDefault="001D247B" w:rsidP="001D247B">
      <w:pPr>
        <w:pStyle w:val="Default"/>
        <w:rPr>
          <w:rFonts w:ascii="Times New Roman" w:hAnsi="Times New Roman" w:cs="Times New Roman"/>
        </w:rPr>
      </w:pPr>
    </w:p>
    <w:p w:rsidR="001D247B" w:rsidRPr="008171C1" w:rsidRDefault="001D247B" w:rsidP="001D247B">
      <w:pPr>
        <w:pStyle w:val="Default"/>
        <w:rPr>
          <w:rFonts w:ascii="Times New Roman" w:hAnsi="Times New Roman" w:cs="Times New Roman"/>
          <w:color w:val="auto"/>
        </w:rPr>
      </w:pPr>
      <w:r w:rsidRPr="008171C1">
        <w:rPr>
          <w:rFonts w:ascii="Times New Roman" w:hAnsi="Times New Roman" w:cs="Times New Roman"/>
          <w:b/>
          <w:bCs/>
          <w:color w:val="auto"/>
        </w:rPr>
        <w:t xml:space="preserve">Step 3: review progress on the plan each month, including speaking to staff and get their feedback on the progress being made. This will keep people involved and motivated. Measure the amount of waste produced regularly and work out how much money is being saved. </w:t>
      </w:r>
    </w:p>
    <w:p w:rsidR="001D247B" w:rsidRPr="008171C1" w:rsidRDefault="001D247B" w:rsidP="001D247B">
      <w:pPr>
        <w:pStyle w:val="Default"/>
        <w:rPr>
          <w:rFonts w:ascii="Times New Roman" w:hAnsi="Times New Roman" w:cs="Times New Roman"/>
          <w:color w:val="auto"/>
        </w:rPr>
      </w:pPr>
      <w:r w:rsidRPr="008171C1">
        <w:rPr>
          <w:rFonts w:ascii="Times New Roman" w:hAnsi="Times New Roman" w:cs="Times New Roman"/>
          <w:b/>
          <w:bCs/>
          <w:color w:val="auto"/>
        </w:rPr>
        <w:t>Step 4: share your good work with staff, consumers and industry. Keep up-to-date on all the good practice being carried out by other businesses by looking online e.g. the WRAP website. Apply anything you learn to the plan and update it regularly.</w:t>
      </w:r>
    </w:p>
    <w:p w:rsidR="001D247B" w:rsidRPr="008171C1" w:rsidRDefault="001D247B" w:rsidP="001D247B">
      <w:pPr>
        <w:pStyle w:val="Default"/>
        <w:rPr>
          <w:rFonts w:ascii="Times New Roman" w:hAnsi="Times New Roman" w:cs="Times New Roman"/>
          <w:color w:val="auto"/>
        </w:rPr>
      </w:pPr>
    </w:p>
    <w:p w:rsidR="001D247B" w:rsidRPr="008171C1" w:rsidRDefault="001D247B" w:rsidP="001D247B">
      <w:pPr>
        <w:pStyle w:val="Default"/>
        <w:rPr>
          <w:rFonts w:ascii="Times New Roman" w:hAnsi="Times New Roman" w:cs="Times New Roman"/>
          <w:b/>
          <w:bCs/>
          <w:color w:val="auto"/>
        </w:rPr>
      </w:pPr>
    </w:p>
    <w:p w:rsidR="001D247B" w:rsidRPr="008171C1" w:rsidRDefault="001D247B" w:rsidP="001D247B">
      <w:pPr>
        <w:pStyle w:val="Default"/>
        <w:rPr>
          <w:rFonts w:ascii="Times New Roman" w:hAnsi="Times New Roman" w:cs="Times New Roman"/>
          <w:b/>
          <w:bCs/>
          <w:color w:val="auto"/>
        </w:rPr>
      </w:pPr>
      <w:r w:rsidRPr="008171C1">
        <w:rPr>
          <w:rFonts w:ascii="Times New Roman" w:hAnsi="Times New Roman" w:cs="Times New Roman"/>
          <w:b/>
          <w:bCs/>
          <w:color w:val="auto"/>
        </w:rPr>
        <w:t>Where Does Food Waste Come From?</w:t>
      </w:r>
    </w:p>
    <w:p w:rsidR="001D247B" w:rsidRPr="008171C1" w:rsidRDefault="001D247B" w:rsidP="001D247B">
      <w:pPr>
        <w:pStyle w:val="Default"/>
        <w:rPr>
          <w:rFonts w:ascii="Times New Roman" w:hAnsi="Times New Roman" w:cs="Times New Roman"/>
          <w:b/>
          <w:bCs/>
          <w:color w:val="auto"/>
        </w:rPr>
      </w:pPr>
    </w:p>
    <w:p w:rsidR="001D247B" w:rsidRPr="008171C1" w:rsidRDefault="001D247B" w:rsidP="001D247B">
      <w:pPr>
        <w:pStyle w:val="Default"/>
        <w:jc w:val="center"/>
        <w:rPr>
          <w:rFonts w:ascii="Times New Roman" w:hAnsi="Times New Roman" w:cs="Times New Roman"/>
          <w:color w:val="auto"/>
        </w:rPr>
      </w:pPr>
    </w:p>
    <w:p w:rsidR="001D247B" w:rsidRPr="008171C1" w:rsidRDefault="001D247B" w:rsidP="001D247B">
      <w:pPr>
        <w:pStyle w:val="Default"/>
        <w:jc w:val="center"/>
        <w:rPr>
          <w:rFonts w:ascii="Times New Roman" w:hAnsi="Times New Roman" w:cs="Times New Roman"/>
          <w:color w:val="auto"/>
        </w:rPr>
      </w:pPr>
    </w:p>
    <w:p w:rsidR="001D247B" w:rsidRPr="008171C1" w:rsidRDefault="001D247B" w:rsidP="001D247B">
      <w:pPr>
        <w:pStyle w:val="Default"/>
        <w:jc w:val="center"/>
        <w:rPr>
          <w:rFonts w:ascii="Times New Roman" w:hAnsi="Times New Roman" w:cs="Times New Roman"/>
          <w:color w:val="auto"/>
        </w:rPr>
      </w:pPr>
      <w:r w:rsidRPr="008171C1">
        <w:rPr>
          <w:rFonts w:ascii="Times New Roman" w:hAnsi="Times New Roman" w:cs="Times New Roman"/>
          <w:noProof/>
          <w:color w:val="auto"/>
        </w:rPr>
        <w:drawing>
          <wp:inline distT="0" distB="0" distL="0" distR="0" wp14:anchorId="7DB42AE1" wp14:editId="03DE0795">
            <wp:extent cx="2376163" cy="236728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6163" cy="2367280"/>
                    </a:xfrm>
                    <a:prstGeom prst="rect">
                      <a:avLst/>
                    </a:prstGeom>
                    <a:noFill/>
                    <a:ln>
                      <a:noFill/>
                    </a:ln>
                  </pic:spPr>
                </pic:pic>
              </a:graphicData>
            </a:graphic>
          </wp:inline>
        </w:drawing>
      </w:r>
    </w:p>
    <w:p w:rsidR="001D247B" w:rsidRPr="008171C1" w:rsidRDefault="001D247B" w:rsidP="001D247B">
      <w:pPr>
        <w:pStyle w:val="Default"/>
        <w:jc w:val="center"/>
        <w:rPr>
          <w:rFonts w:ascii="Times New Roman" w:hAnsi="Times New Roman" w:cs="Times New Roman"/>
          <w:color w:val="auto"/>
        </w:rPr>
      </w:pPr>
    </w:p>
    <w:p w:rsidR="001D247B" w:rsidRPr="008171C1" w:rsidRDefault="001D247B" w:rsidP="001D247B">
      <w:pPr>
        <w:pStyle w:val="Default"/>
        <w:jc w:val="center"/>
        <w:rPr>
          <w:rFonts w:ascii="Times New Roman" w:hAnsi="Times New Roman" w:cs="Times New Roman"/>
          <w:color w:val="auto"/>
        </w:rPr>
      </w:pPr>
    </w:p>
    <w:p w:rsidR="001D247B" w:rsidRPr="008171C1" w:rsidRDefault="001D247B" w:rsidP="001D247B">
      <w:pPr>
        <w:pStyle w:val="Default"/>
        <w:jc w:val="center"/>
        <w:rPr>
          <w:rFonts w:ascii="Times New Roman" w:hAnsi="Times New Roman" w:cs="Times New Roman"/>
          <w:color w:val="auto"/>
        </w:rPr>
      </w:pPr>
    </w:p>
    <w:p w:rsidR="001D247B" w:rsidRPr="008171C1" w:rsidRDefault="001D247B" w:rsidP="001D247B">
      <w:pPr>
        <w:pStyle w:val="Default"/>
        <w:jc w:val="center"/>
        <w:rPr>
          <w:rFonts w:ascii="Times New Roman" w:hAnsi="Times New Roman" w:cs="Times New Roman"/>
          <w:color w:val="auto"/>
        </w:rPr>
      </w:pPr>
    </w:p>
    <w:p w:rsidR="001D247B" w:rsidRPr="008171C1" w:rsidRDefault="001D247B" w:rsidP="001D247B">
      <w:pPr>
        <w:autoSpaceDE w:val="0"/>
        <w:autoSpaceDN w:val="0"/>
        <w:adjustRightInd w:val="0"/>
        <w:spacing w:after="0" w:line="240" w:lineRule="auto"/>
        <w:rPr>
          <w:rFonts w:ascii="Times New Roman" w:hAnsi="Times New Roman" w:cs="Times New Roman"/>
          <w:b/>
          <w:bCs/>
          <w:sz w:val="24"/>
          <w:szCs w:val="24"/>
        </w:rPr>
      </w:pPr>
      <w:r w:rsidRPr="008171C1">
        <w:rPr>
          <w:rFonts w:ascii="Times New Roman" w:hAnsi="Times New Roman" w:cs="Times New Roman"/>
          <w:b/>
          <w:bCs/>
          <w:sz w:val="24"/>
          <w:szCs w:val="24"/>
        </w:rPr>
        <w:t>QUANTIFIABLE TONNES OF PACKAGING WASTE</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The most important aspect of waste management is having access to comprehensive data on the</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processing</w:t>
      </w:r>
      <w:proofErr w:type="gramEnd"/>
      <w:r w:rsidRPr="008171C1">
        <w:rPr>
          <w:rFonts w:ascii="Times New Roman" w:hAnsi="Times New Roman" w:cs="Times New Roman"/>
          <w:sz w:val="24"/>
          <w:szCs w:val="24"/>
        </w:rPr>
        <w:t xml:space="preserve"> and collection of your waste.</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Your recovery operator should be supplying you with a breakdown of all the waste which is being</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collected</w:t>
      </w:r>
      <w:proofErr w:type="gramEnd"/>
      <w:r w:rsidRPr="008171C1">
        <w:rPr>
          <w:rFonts w:ascii="Times New Roman" w:hAnsi="Times New Roman" w:cs="Times New Roman"/>
          <w:sz w:val="24"/>
          <w:szCs w:val="24"/>
        </w:rPr>
        <w:t xml:space="preserve"> from your business.</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lastRenderedPageBreak/>
        <w:t>This means that first and foremost, you are aware of what you are paying for when you budget</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for</w:t>
      </w:r>
      <w:proofErr w:type="gramEnd"/>
      <w:r w:rsidRPr="008171C1">
        <w:rPr>
          <w:rFonts w:ascii="Times New Roman" w:hAnsi="Times New Roman" w:cs="Times New Roman"/>
          <w:sz w:val="24"/>
          <w:szCs w:val="24"/>
        </w:rPr>
        <w:t xml:space="preserve"> your waste collection, secondly that you can pinpoint areas where waste or overuse may be</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occurring</w:t>
      </w:r>
      <w:proofErr w:type="gramEnd"/>
      <w:r w:rsidRPr="008171C1">
        <w:rPr>
          <w:rFonts w:ascii="Times New Roman" w:hAnsi="Times New Roman" w:cs="Times New Roman"/>
          <w:sz w:val="24"/>
          <w:szCs w:val="24"/>
        </w:rPr>
        <w:t xml:space="preserve"> and thirdly that you can establish areas where you may make a saving. This is, of course,</w:t>
      </w:r>
    </w:p>
    <w:p w:rsidR="001D247B" w:rsidRPr="008171C1" w:rsidRDefault="001D247B" w:rsidP="001D247B">
      <w:pPr>
        <w:pStyle w:val="Default"/>
        <w:jc w:val="both"/>
        <w:rPr>
          <w:rFonts w:ascii="Times New Roman" w:hAnsi="Times New Roman" w:cs="Times New Roman"/>
          <w:color w:val="auto"/>
        </w:rPr>
        <w:sectPr w:rsidR="001D247B" w:rsidRPr="008171C1">
          <w:headerReference w:type="even" r:id="rId9"/>
          <w:headerReference w:type="default" r:id="rId10"/>
          <w:footerReference w:type="even" r:id="rId11"/>
          <w:footerReference w:type="default" r:id="rId12"/>
          <w:headerReference w:type="first" r:id="rId13"/>
          <w:footerReference w:type="first" r:id="rId14"/>
          <w:pgSz w:w="14400" w:h="10800"/>
          <w:pgMar w:top="1400" w:right="900" w:bottom="0" w:left="900" w:header="720" w:footer="720" w:gutter="0"/>
          <w:cols w:space="720"/>
          <w:noEndnote/>
        </w:sectPr>
      </w:pPr>
      <w:proofErr w:type="gramStart"/>
      <w:r w:rsidRPr="008171C1">
        <w:rPr>
          <w:rFonts w:ascii="Times New Roman" w:hAnsi="Times New Roman" w:cs="Times New Roman"/>
        </w:rPr>
        <w:t>an</w:t>
      </w:r>
      <w:proofErr w:type="gramEnd"/>
      <w:r w:rsidRPr="008171C1">
        <w:rPr>
          <w:rFonts w:ascii="Times New Roman" w:hAnsi="Times New Roman" w:cs="Times New Roman"/>
        </w:rPr>
        <w:t xml:space="preserve"> important element of any submission for the </w:t>
      </w:r>
      <w:proofErr w:type="spellStart"/>
      <w:r w:rsidRPr="008171C1">
        <w:rPr>
          <w:rFonts w:ascii="Times New Roman" w:hAnsi="Times New Roman" w:cs="Times New Roman"/>
        </w:rPr>
        <w:t>Repak</w:t>
      </w:r>
      <w:proofErr w:type="spellEnd"/>
      <w:r w:rsidRPr="008171C1">
        <w:rPr>
          <w:rFonts w:ascii="Times New Roman" w:hAnsi="Times New Roman" w:cs="Times New Roman"/>
        </w:rPr>
        <w:t xml:space="preserve"> Awards, Best Practice Hospitality.</w:t>
      </w:r>
    </w:p>
    <w:p w:rsidR="001D247B" w:rsidRPr="008171C1" w:rsidRDefault="001D247B" w:rsidP="001D247B">
      <w:pPr>
        <w:autoSpaceDE w:val="0"/>
        <w:autoSpaceDN w:val="0"/>
        <w:adjustRightInd w:val="0"/>
        <w:spacing w:after="0" w:line="240" w:lineRule="auto"/>
        <w:rPr>
          <w:rFonts w:ascii="Times New Roman" w:hAnsi="Times New Roman" w:cs="Times New Roman"/>
          <w:b/>
          <w:bCs/>
          <w:sz w:val="24"/>
          <w:szCs w:val="24"/>
        </w:rPr>
      </w:pPr>
      <w:r w:rsidRPr="008171C1">
        <w:rPr>
          <w:rFonts w:ascii="Times New Roman" w:hAnsi="Times New Roman" w:cs="Times New Roman"/>
          <w:b/>
          <w:bCs/>
          <w:sz w:val="24"/>
          <w:szCs w:val="24"/>
        </w:rPr>
        <w:lastRenderedPageBreak/>
        <w:t>STAFF INVOLVEMENT – A VITAL INGREDIENT</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Many hotels have found it beneficial to implement a ‘Green Team’.</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This means that a number of staff from each area of the hotel are members of this team and are</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monitoring</w:t>
      </w:r>
      <w:proofErr w:type="gramEnd"/>
      <w:r w:rsidRPr="008171C1">
        <w:rPr>
          <w:rFonts w:ascii="Times New Roman" w:hAnsi="Times New Roman" w:cs="Times New Roman"/>
          <w:sz w:val="24"/>
          <w:szCs w:val="24"/>
        </w:rPr>
        <w:t xml:space="preserve"> the success of initiatives implemented in the hotel and liaising with their staff to find any</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new</w:t>
      </w:r>
      <w:proofErr w:type="gramEnd"/>
      <w:r w:rsidRPr="008171C1">
        <w:rPr>
          <w:rFonts w:ascii="Times New Roman" w:hAnsi="Times New Roman" w:cs="Times New Roman"/>
          <w:sz w:val="24"/>
          <w:szCs w:val="24"/>
        </w:rPr>
        <w:t xml:space="preserve"> ideas for reduction or </w:t>
      </w:r>
      <w:proofErr w:type="spellStart"/>
      <w:r w:rsidRPr="008171C1">
        <w:rPr>
          <w:rFonts w:ascii="Times New Roman" w:hAnsi="Times New Roman" w:cs="Times New Roman"/>
          <w:sz w:val="24"/>
          <w:szCs w:val="24"/>
        </w:rPr>
        <w:t>minimisation</w:t>
      </w:r>
      <w:proofErr w:type="spellEnd"/>
      <w:r w:rsidRPr="008171C1">
        <w:rPr>
          <w:rFonts w:ascii="Times New Roman" w:hAnsi="Times New Roman" w:cs="Times New Roman"/>
          <w:sz w:val="24"/>
          <w:szCs w:val="24"/>
        </w:rPr>
        <w:t>, which may be suggested at weekly or monthly meetings.</w:t>
      </w:r>
    </w:p>
    <w:p w:rsidR="001D247B" w:rsidRPr="008171C1" w:rsidRDefault="001D247B" w:rsidP="001D247B">
      <w:pPr>
        <w:autoSpaceDE w:val="0"/>
        <w:autoSpaceDN w:val="0"/>
        <w:adjustRightInd w:val="0"/>
        <w:spacing w:after="0" w:line="240" w:lineRule="auto"/>
        <w:rPr>
          <w:rFonts w:ascii="Times New Roman" w:hAnsi="Times New Roman" w:cs="Times New Roman"/>
          <w:b/>
          <w:bCs/>
          <w:sz w:val="24"/>
          <w:szCs w:val="24"/>
        </w:rPr>
      </w:pPr>
      <w:r w:rsidRPr="008171C1">
        <w:rPr>
          <w:rFonts w:ascii="Times New Roman" w:hAnsi="Times New Roman" w:cs="Times New Roman"/>
          <w:b/>
          <w:bCs/>
          <w:sz w:val="24"/>
          <w:szCs w:val="24"/>
        </w:rPr>
        <w:t>Segregation</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Waste streaming is a highly effective way of reducing waste.</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xml:space="preserve">- Kitchen and bar area: bins </w:t>
      </w:r>
      <w:proofErr w:type="spellStart"/>
      <w:r w:rsidRPr="008171C1">
        <w:rPr>
          <w:rFonts w:ascii="Times New Roman" w:hAnsi="Times New Roman" w:cs="Times New Roman"/>
          <w:sz w:val="24"/>
          <w:szCs w:val="24"/>
        </w:rPr>
        <w:t>colour</w:t>
      </w:r>
      <w:proofErr w:type="spellEnd"/>
      <w:r w:rsidRPr="008171C1">
        <w:rPr>
          <w:rFonts w:ascii="Times New Roman" w:hAnsi="Times New Roman" w:cs="Times New Roman"/>
          <w:sz w:val="24"/>
          <w:szCs w:val="24"/>
        </w:rPr>
        <w:t xml:space="preserve"> coded for easy training and clear</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segregation</w:t>
      </w:r>
      <w:proofErr w:type="gramEnd"/>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xml:space="preserve">- Accommodation </w:t>
      </w:r>
      <w:proofErr w:type="gramStart"/>
      <w:r w:rsidRPr="008171C1">
        <w:rPr>
          <w:rFonts w:ascii="Times New Roman" w:hAnsi="Times New Roman" w:cs="Times New Roman"/>
          <w:sz w:val="24"/>
          <w:szCs w:val="24"/>
        </w:rPr>
        <w:t>staff :</w:t>
      </w:r>
      <w:proofErr w:type="gramEnd"/>
      <w:r w:rsidRPr="008171C1">
        <w:rPr>
          <w:rFonts w:ascii="Times New Roman" w:hAnsi="Times New Roman" w:cs="Times New Roman"/>
          <w:sz w:val="24"/>
          <w:szCs w:val="24"/>
        </w:rPr>
        <w:t xml:space="preserve"> trolleys with two separate bags for segregated</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collection</w:t>
      </w:r>
      <w:proofErr w:type="gramEnd"/>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Guest accommodation bins: bathroom bin signposted as contaminated</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waste</w:t>
      </w:r>
      <w:proofErr w:type="gramEnd"/>
      <w:r w:rsidRPr="008171C1">
        <w:rPr>
          <w:rFonts w:ascii="Times New Roman" w:hAnsi="Times New Roman" w:cs="Times New Roman"/>
          <w:sz w:val="24"/>
          <w:szCs w:val="24"/>
        </w:rPr>
        <w:t xml:space="preserve"> bin and bedroom bin clearly marked with the recycle sign for paper</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and</w:t>
      </w:r>
      <w:proofErr w:type="gramEnd"/>
      <w:r w:rsidRPr="008171C1">
        <w:rPr>
          <w:rFonts w:ascii="Times New Roman" w:hAnsi="Times New Roman" w:cs="Times New Roman"/>
          <w:sz w:val="24"/>
          <w:szCs w:val="24"/>
        </w:rPr>
        <w:t xml:space="preserve"> plastic recyclables</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Guest books should also have information on the hotels Reduction,</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xml:space="preserve">Recycling and </w:t>
      </w:r>
      <w:proofErr w:type="spellStart"/>
      <w:r w:rsidRPr="008171C1">
        <w:rPr>
          <w:rFonts w:ascii="Times New Roman" w:hAnsi="Times New Roman" w:cs="Times New Roman"/>
          <w:sz w:val="24"/>
          <w:szCs w:val="24"/>
        </w:rPr>
        <w:t>Minimisation</w:t>
      </w:r>
      <w:proofErr w:type="spellEnd"/>
      <w:r w:rsidRPr="008171C1">
        <w:rPr>
          <w:rFonts w:ascii="Times New Roman" w:hAnsi="Times New Roman" w:cs="Times New Roman"/>
          <w:sz w:val="24"/>
          <w:szCs w:val="24"/>
        </w:rPr>
        <w:t xml:space="preserve"> policies</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Clear plastic bags to be used for easy identification of waste type</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All new staff should be fully briefed in the benefits of segregation, the use of these bins and also</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aware</w:t>
      </w:r>
      <w:proofErr w:type="gramEnd"/>
      <w:r w:rsidRPr="008171C1">
        <w:rPr>
          <w:rFonts w:ascii="Times New Roman" w:hAnsi="Times New Roman" w:cs="Times New Roman"/>
          <w:sz w:val="24"/>
          <w:szCs w:val="24"/>
        </w:rPr>
        <w:t xml:space="preserve"> of the Hotels environmental policies.</w:t>
      </w:r>
    </w:p>
    <w:p w:rsidR="001D247B" w:rsidRPr="008171C1" w:rsidRDefault="001D247B" w:rsidP="001D247B">
      <w:pPr>
        <w:autoSpaceDE w:val="0"/>
        <w:autoSpaceDN w:val="0"/>
        <w:adjustRightInd w:val="0"/>
        <w:spacing w:after="0" w:line="240" w:lineRule="auto"/>
        <w:rPr>
          <w:rFonts w:ascii="Times New Roman" w:hAnsi="Times New Roman" w:cs="Times New Roman"/>
          <w:b/>
          <w:bCs/>
          <w:sz w:val="24"/>
          <w:szCs w:val="24"/>
        </w:rPr>
      </w:pPr>
      <w:r w:rsidRPr="008171C1">
        <w:rPr>
          <w:rFonts w:ascii="Times New Roman" w:hAnsi="Times New Roman" w:cs="Times New Roman"/>
          <w:b/>
          <w:bCs/>
          <w:sz w:val="24"/>
          <w:szCs w:val="24"/>
        </w:rPr>
        <w:t>QUANTIFIABLE TONNES OF PACKAGING WASTE</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The most important aspect of waste management is having access to comprehensive data on the</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processing</w:t>
      </w:r>
      <w:proofErr w:type="gramEnd"/>
      <w:r w:rsidRPr="008171C1">
        <w:rPr>
          <w:rFonts w:ascii="Times New Roman" w:hAnsi="Times New Roman" w:cs="Times New Roman"/>
          <w:sz w:val="24"/>
          <w:szCs w:val="24"/>
        </w:rPr>
        <w:t xml:space="preserve"> and collection of your waste.</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Your recovery operator should be supplying you with a breakdown of all the waste which is being</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collected</w:t>
      </w:r>
      <w:proofErr w:type="gramEnd"/>
      <w:r w:rsidRPr="008171C1">
        <w:rPr>
          <w:rFonts w:ascii="Times New Roman" w:hAnsi="Times New Roman" w:cs="Times New Roman"/>
          <w:sz w:val="24"/>
          <w:szCs w:val="24"/>
        </w:rPr>
        <w:t xml:space="preserve"> from your business.</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This means that first and foremost, you are aware of what you are paying for when you budget</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for</w:t>
      </w:r>
      <w:proofErr w:type="gramEnd"/>
      <w:r w:rsidRPr="008171C1">
        <w:rPr>
          <w:rFonts w:ascii="Times New Roman" w:hAnsi="Times New Roman" w:cs="Times New Roman"/>
          <w:sz w:val="24"/>
          <w:szCs w:val="24"/>
        </w:rPr>
        <w:t xml:space="preserve"> your waste collection, secondly that you can pinpoint areas where waste or overuse may be</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occurring</w:t>
      </w:r>
      <w:proofErr w:type="gramEnd"/>
      <w:r w:rsidRPr="008171C1">
        <w:rPr>
          <w:rFonts w:ascii="Times New Roman" w:hAnsi="Times New Roman" w:cs="Times New Roman"/>
          <w:sz w:val="24"/>
          <w:szCs w:val="24"/>
        </w:rPr>
        <w:t xml:space="preserve"> and thirdly that you can establish areas where you may make a saving. This is, of course,</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an</w:t>
      </w:r>
      <w:proofErr w:type="gramEnd"/>
      <w:r w:rsidRPr="008171C1">
        <w:rPr>
          <w:rFonts w:ascii="Times New Roman" w:hAnsi="Times New Roman" w:cs="Times New Roman"/>
          <w:sz w:val="24"/>
          <w:szCs w:val="24"/>
        </w:rPr>
        <w:t xml:space="preserve"> important element of any submission for the </w:t>
      </w:r>
      <w:proofErr w:type="spellStart"/>
      <w:r w:rsidRPr="008171C1">
        <w:rPr>
          <w:rFonts w:ascii="Times New Roman" w:hAnsi="Times New Roman" w:cs="Times New Roman"/>
          <w:sz w:val="24"/>
          <w:szCs w:val="24"/>
        </w:rPr>
        <w:t>Repak</w:t>
      </w:r>
      <w:proofErr w:type="spellEnd"/>
      <w:r w:rsidRPr="008171C1">
        <w:rPr>
          <w:rFonts w:ascii="Times New Roman" w:hAnsi="Times New Roman" w:cs="Times New Roman"/>
          <w:sz w:val="24"/>
          <w:szCs w:val="24"/>
        </w:rPr>
        <w:t xml:space="preserve"> Awards, Best Practice Hospitality.</w:t>
      </w:r>
    </w:p>
    <w:p w:rsidR="001D247B" w:rsidRPr="008171C1" w:rsidRDefault="001D247B" w:rsidP="001D247B">
      <w:pPr>
        <w:autoSpaceDE w:val="0"/>
        <w:autoSpaceDN w:val="0"/>
        <w:adjustRightInd w:val="0"/>
        <w:spacing w:after="0" w:line="240" w:lineRule="auto"/>
        <w:rPr>
          <w:rFonts w:ascii="Times New Roman" w:hAnsi="Times New Roman" w:cs="Times New Roman"/>
          <w:b/>
          <w:bCs/>
          <w:sz w:val="24"/>
          <w:szCs w:val="24"/>
        </w:rPr>
      </w:pPr>
      <w:r w:rsidRPr="008171C1">
        <w:rPr>
          <w:rFonts w:ascii="Times New Roman" w:hAnsi="Times New Roman" w:cs="Times New Roman"/>
          <w:b/>
          <w:bCs/>
          <w:sz w:val="24"/>
          <w:szCs w:val="24"/>
        </w:rPr>
        <w:t>COLLECTION AREAS</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Always ensure that areas of the hotel which are used for collection of waste are kept as clean as</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possible</w:t>
      </w:r>
      <w:proofErr w:type="gramEnd"/>
      <w:r w:rsidRPr="008171C1">
        <w:rPr>
          <w:rFonts w:ascii="Times New Roman" w:hAnsi="Times New Roman" w:cs="Times New Roman"/>
          <w:sz w:val="24"/>
          <w:szCs w:val="24"/>
        </w:rPr>
        <w:t xml:space="preserve"> and that bins are clearly marked and segregated. In a lot of cases, hotels hang sign in</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sheets</w:t>
      </w:r>
      <w:proofErr w:type="gramEnd"/>
      <w:r w:rsidRPr="008171C1">
        <w:rPr>
          <w:rFonts w:ascii="Times New Roman" w:hAnsi="Times New Roman" w:cs="Times New Roman"/>
          <w:sz w:val="24"/>
          <w:szCs w:val="24"/>
        </w:rPr>
        <w:t xml:space="preserve"> in these areas. Staff are required to list use of correct bins and to note use of the compactor</w:t>
      </w:r>
    </w:p>
    <w:p w:rsidR="001D247B" w:rsidRPr="008171C1" w:rsidRDefault="001D247B" w:rsidP="001D247B">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if</w:t>
      </w:r>
      <w:proofErr w:type="gramEnd"/>
      <w:r w:rsidRPr="008171C1">
        <w:rPr>
          <w:rFonts w:ascii="Times New Roman" w:hAnsi="Times New Roman" w:cs="Times New Roman"/>
          <w:sz w:val="24"/>
          <w:szCs w:val="24"/>
        </w:rPr>
        <w:t xml:space="preserve"> one is available to them. This means that staff are aware that these areas are under observation</w:t>
      </w:r>
    </w:p>
    <w:p w:rsidR="00B20FFB" w:rsidRPr="008171C1" w:rsidRDefault="001D247B" w:rsidP="001D247B">
      <w:pPr>
        <w:pStyle w:val="Default"/>
        <w:rPr>
          <w:rFonts w:ascii="Times New Roman" w:hAnsi="Times New Roman" w:cs="Times New Roman"/>
        </w:rPr>
      </w:pPr>
      <w:proofErr w:type="gramStart"/>
      <w:r w:rsidRPr="008171C1">
        <w:rPr>
          <w:rFonts w:ascii="Times New Roman" w:hAnsi="Times New Roman" w:cs="Times New Roman"/>
        </w:rPr>
        <w:t>by</w:t>
      </w:r>
      <w:proofErr w:type="gramEnd"/>
      <w:r w:rsidRPr="008171C1">
        <w:rPr>
          <w:rFonts w:ascii="Times New Roman" w:hAnsi="Times New Roman" w:cs="Times New Roman"/>
        </w:rPr>
        <w:t xml:space="preserve"> senior staff members and are required to be used correctly and kept orderly.</w:t>
      </w:r>
    </w:p>
    <w:p w:rsidR="00BE5415" w:rsidRPr="008171C1" w:rsidRDefault="00BE5415" w:rsidP="00BE5415">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To assist with segregation of waste, the following guidelines may be useful:</w:t>
      </w:r>
    </w:p>
    <w:p w:rsidR="00BE5415" w:rsidRPr="008171C1" w:rsidRDefault="00BE5415" w:rsidP="00BE5415">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xml:space="preserve">- </w:t>
      </w:r>
      <w:proofErr w:type="spellStart"/>
      <w:r w:rsidRPr="008171C1">
        <w:rPr>
          <w:rFonts w:ascii="Times New Roman" w:hAnsi="Times New Roman" w:cs="Times New Roman"/>
          <w:sz w:val="24"/>
          <w:szCs w:val="24"/>
        </w:rPr>
        <w:t>Colour</w:t>
      </w:r>
      <w:proofErr w:type="spellEnd"/>
      <w:r w:rsidRPr="008171C1">
        <w:rPr>
          <w:rFonts w:ascii="Times New Roman" w:hAnsi="Times New Roman" w:cs="Times New Roman"/>
          <w:sz w:val="24"/>
          <w:szCs w:val="24"/>
        </w:rPr>
        <w:t xml:space="preserve"> code different types of waste e.g.</w:t>
      </w:r>
    </w:p>
    <w:p w:rsidR="00BE5415" w:rsidRPr="008171C1" w:rsidRDefault="00BE5415" w:rsidP="00BE5415">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Black = Paper / Cardboard</w:t>
      </w:r>
    </w:p>
    <w:p w:rsidR="00BE5415" w:rsidRPr="008171C1" w:rsidRDefault="00BE5415" w:rsidP="00BE5415">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Yellow = Glassware</w:t>
      </w:r>
    </w:p>
    <w:p w:rsidR="00BE5415" w:rsidRPr="008171C1" w:rsidRDefault="00BE5415" w:rsidP="00BE5415">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Brown = Tin and metals</w:t>
      </w:r>
    </w:p>
    <w:p w:rsidR="00BE5415" w:rsidRPr="008171C1" w:rsidRDefault="00BE5415" w:rsidP="00BE5415">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xml:space="preserve">Green = Food </w:t>
      </w:r>
    </w:p>
    <w:p w:rsidR="00BE5415" w:rsidRPr="008171C1" w:rsidRDefault="00BE5415" w:rsidP="00BE5415">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xml:space="preserve">Red </w:t>
      </w:r>
      <w:proofErr w:type="gramStart"/>
      <w:r w:rsidRPr="008171C1">
        <w:rPr>
          <w:rFonts w:ascii="Times New Roman" w:hAnsi="Times New Roman" w:cs="Times New Roman"/>
          <w:sz w:val="24"/>
          <w:szCs w:val="24"/>
        </w:rPr>
        <w:t>=  Medical</w:t>
      </w:r>
      <w:proofErr w:type="gramEnd"/>
    </w:p>
    <w:p w:rsidR="00BE5415" w:rsidRPr="008171C1" w:rsidRDefault="00BE5415" w:rsidP="00BE5415">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Collect in clear plastic bags to ensure that the waste is segregated correctly</w:t>
      </w:r>
    </w:p>
    <w:p w:rsidR="00BE5415" w:rsidRPr="008171C1" w:rsidRDefault="00BE5415" w:rsidP="00BE5415">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lastRenderedPageBreak/>
        <w:t>- Use photographs as well as text to help employees who may have difficulty reading</w:t>
      </w:r>
    </w:p>
    <w:p w:rsidR="00BE5415" w:rsidRPr="008171C1" w:rsidRDefault="00BE5415" w:rsidP="00BE5415">
      <w:pPr>
        <w:pStyle w:val="Default"/>
        <w:rPr>
          <w:rFonts w:ascii="Times New Roman" w:hAnsi="Times New Roman" w:cs="Times New Roman"/>
        </w:rPr>
      </w:pPr>
      <w:r w:rsidRPr="008171C1">
        <w:rPr>
          <w:rFonts w:ascii="Times New Roman" w:hAnsi="Times New Roman" w:cs="Times New Roman"/>
        </w:rPr>
        <w:t>English.</w:t>
      </w:r>
    </w:p>
    <w:p w:rsidR="00C1296E" w:rsidRPr="008171C1" w:rsidRDefault="00C1296E" w:rsidP="00C1296E">
      <w:pPr>
        <w:autoSpaceDE w:val="0"/>
        <w:autoSpaceDN w:val="0"/>
        <w:adjustRightInd w:val="0"/>
        <w:spacing w:after="0" w:line="240" w:lineRule="auto"/>
        <w:rPr>
          <w:rFonts w:ascii="Times New Roman" w:hAnsi="Times New Roman" w:cs="Times New Roman"/>
          <w:b/>
          <w:bCs/>
          <w:sz w:val="24"/>
          <w:szCs w:val="24"/>
        </w:rPr>
      </w:pPr>
      <w:r w:rsidRPr="008171C1">
        <w:rPr>
          <w:rFonts w:ascii="Times New Roman" w:hAnsi="Times New Roman" w:cs="Times New Roman"/>
          <w:b/>
          <w:bCs/>
          <w:sz w:val="24"/>
          <w:szCs w:val="24"/>
        </w:rPr>
        <w:t>Reduction</w:t>
      </w:r>
    </w:p>
    <w:p w:rsidR="00C1296E" w:rsidRPr="008171C1" w:rsidRDefault="00C1296E" w:rsidP="00C1296E">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xml:space="preserve">Letters can be sent to all suppliers, requesting that they </w:t>
      </w:r>
      <w:proofErr w:type="spellStart"/>
      <w:r w:rsidRPr="008171C1">
        <w:rPr>
          <w:rFonts w:ascii="Times New Roman" w:hAnsi="Times New Roman" w:cs="Times New Roman"/>
          <w:sz w:val="24"/>
          <w:szCs w:val="24"/>
        </w:rPr>
        <w:t>minimise</w:t>
      </w:r>
      <w:proofErr w:type="spellEnd"/>
      <w:r w:rsidRPr="008171C1">
        <w:rPr>
          <w:rFonts w:ascii="Times New Roman" w:hAnsi="Times New Roman" w:cs="Times New Roman"/>
          <w:sz w:val="24"/>
          <w:szCs w:val="24"/>
        </w:rPr>
        <w:t xml:space="preserve"> the amount of packaging which</w:t>
      </w:r>
    </w:p>
    <w:p w:rsidR="00C1296E" w:rsidRPr="008171C1" w:rsidRDefault="00C1296E" w:rsidP="00C1296E">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they</w:t>
      </w:r>
      <w:proofErr w:type="gramEnd"/>
      <w:r w:rsidRPr="008171C1">
        <w:rPr>
          <w:rFonts w:ascii="Times New Roman" w:hAnsi="Times New Roman" w:cs="Times New Roman"/>
          <w:sz w:val="24"/>
          <w:szCs w:val="24"/>
        </w:rPr>
        <w:t xml:space="preserve"> deliver on goods supplied to the hotel.</w:t>
      </w:r>
    </w:p>
    <w:p w:rsidR="00C1296E" w:rsidRPr="008171C1" w:rsidRDefault="00C1296E" w:rsidP="00C1296E">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Many hotels find that bulk containers can be used in guest rooms, for items such as shampoo and</w:t>
      </w:r>
    </w:p>
    <w:p w:rsidR="00C1296E" w:rsidRPr="008171C1" w:rsidRDefault="00C1296E" w:rsidP="00C1296E">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shower</w:t>
      </w:r>
      <w:proofErr w:type="gramEnd"/>
      <w:r w:rsidRPr="008171C1">
        <w:rPr>
          <w:rFonts w:ascii="Times New Roman" w:hAnsi="Times New Roman" w:cs="Times New Roman"/>
          <w:sz w:val="24"/>
          <w:szCs w:val="24"/>
        </w:rPr>
        <w:t xml:space="preserve"> gel and that these can be refilled by accommodation staff as required.</w:t>
      </w:r>
    </w:p>
    <w:p w:rsidR="00C1296E" w:rsidRPr="008171C1" w:rsidRDefault="00C1296E" w:rsidP="00C1296E">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Juices can be delivered in bulk and made available from dispensers at breakfast buffet</w:t>
      </w:r>
    </w:p>
    <w:p w:rsidR="00C1296E" w:rsidRPr="008171C1" w:rsidRDefault="00C1296E" w:rsidP="00C1296E">
      <w:pPr>
        <w:pStyle w:val="Default"/>
        <w:rPr>
          <w:rFonts w:ascii="Times New Roman" w:hAnsi="Times New Roman" w:cs="Times New Roman"/>
        </w:rPr>
      </w:pPr>
      <w:r w:rsidRPr="008171C1">
        <w:rPr>
          <w:rFonts w:ascii="Times New Roman" w:hAnsi="Times New Roman" w:cs="Times New Roman"/>
        </w:rPr>
        <w:t>Candles which burn oil were used in the restaurant of one hotel, rather than single use candles</w:t>
      </w:r>
    </w:p>
    <w:p w:rsidR="00C1296E" w:rsidRPr="008171C1" w:rsidRDefault="00C1296E" w:rsidP="00C1296E">
      <w:pPr>
        <w:autoSpaceDE w:val="0"/>
        <w:autoSpaceDN w:val="0"/>
        <w:adjustRightInd w:val="0"/>
        <w:spacing w:after="0" w:line="240" w:lineRule="auto"/>
        <w:rPr>
          <w:rFonts w:ascii="Times New Roman" w:hAnsi="Times New Roman" w:cs="Times New Roman"/>
          <w:b/>
          <w:bCs/>
          <w:sz w:val="24"/>
          <w:szCs w:val="24"/>
        </w:rPr>
      </w:pPr>
      <w:r w:rsidRPr="008171C1">
        <w:rPr>
          <w:rFonts w:ascii="Times New Roman" w:hAnsi="Times New Roman" w:cs="Times New Roman"/>
          <w:b/>
          <w:bCs/>
          <w:sz w:val="24"/>
          <w:szCs w:val="24"/>
        </w:rPr>
        <w:t>PREPARATION OF WASTE FOR COLLECTION AND RECYCLING</w:t>
      </w:r>
    </w:p>
    <w:p w:rsidR="00C1296E" w:rsidRPr="008171C1" w:rsidRDefault="00C1296E" w:rsidP="00C1296E">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xml:space="preserve">Always ensure that areas of the business that are used for collection </w:t>
      </w:r>
      <w:r w:rsidR="00286A6F" w:rsidRPr="008171C1">
        <w:rPr>
          <w:rFonts w:ascii="Times New Roman" w:hAnsi="Times New Roman" w:cs="Times New Roman"/>
          <w:sz w:val="24"/>
          <w:szCs w:val="24"/>
        </w:rPr>
        <w:t xml:space="preserve">of waste are kept tidy and that </w:t>
      </w:r>
      <w:r w:rsidRPr="008171C1">
        <w:rPr>
          <w:rFonts w:ascii="Times New Roman" w:hAnsi="Times New Roman" w:cs="Times New Roman"/>
          <w:sz w:val="24"/>
          <w:szCs w:val="24"/>
        </w:rPr>
        <w:t>each</w:t>
      </w:r>
      <w:r w:rsidR="00286A6F" w:rsidRPr="008171C1">
        <w:rPr>
          <w:rFonts w:ascii="Times New Roman" w:hAnsi="Times New Roman" w:cs="Times New Roman"/>
          <w:sz w:val="24"/>
          <w:szCs w:val="24"/>
        </w:rPr>
        <w:t xml:space="preserve"> area or bin is clearly marked. </w:t>
      </w:r>
      <w:r w:rsidRPr="008171C1">
        <w:rPr>
          <w:rFonts w:ascii="Times New Roman" w:hAnsi="Times New Roman" w:cs="Times New Roman"/>
          <w:sz w:val="24"/>
          <w:szCs w:val="24"/>
        </w:rPr>
        <w:t>If applicable, investigate the use of balers and compactors</w:t>
      </w:r>
      <w:r w:rsidR="00286A6F" w:rsidRPr="008171C1">
        <w:rPr>
          <w:rFonts w:ascii="Times New Roman" w:hAnsi="Times New Roman" w:cs="Times New Roman"/>
          <w:sz w:val="24"/>
          <w:szCs w:val="24"/>
        </w:rPr>
        <w:t xml:space="preserve"> to compress your waste. Paper/ </w:t>
      </w:r>
      <w:r w:rsidRPr="008171C1">
        <w:rPr>
          <w:rFonts w:ascii="Times New Roman" w:hAnsi="Times New Roman" w:cs="Times New Roman"/>
          <w:sz w:val="24"/>
          <w:szCs w:val="24"/>
        </w:rPr>
        <w:t>cardboard bales and plastic bales are a very effective way of reducing</w:t>
      </w:r>
      <w:r w:rsidR="00286A6F" w:rsidRPr="008171C1">
        <w:rPr>
          <w:rFonts w:ascii="Times New Roman" w:hAnsi="Times New Roman" w:cs="Times New Roman"/>
          <w:sz w:val="24"/>
          <w:szCs w:val="24"/>
        </w:rPr>
        <w:t xml:space="preserve"> the storage space required </w:t>
      </w:r>
      <w:r w:rsidRPr="008171C1">
        <w:rPr>
          <w:rFonts w:ascii="Times New Roman" w:hAnsi="Times New Roman" w:cs="Times New Roman"/>
          <w:sz w:val="24"/>
          <w:szCs w:val="24"/>
        </w:rPr>
        <w:t>for this waste and reducing the transport costs associated with it, as baled waste takes up much</w:t>
      </w:r>
    </w:p>
    <w:p w:rsidR="00C1296E" w:rsidRPr="008171C1" w:rsidRDefault="00C1296E" w:rsidP="00C1296E">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less</w:t>
      </w:r>
      <w:proofErr w:type="gramEnd"/>
      <w:r w:rsidRPr="008171C1">
        <w:rPr>
          <w:rFonts w:ascii="Times New Roman" w:hAnsi="Times New Roman" w:cs="Times New Roman"/>
          <w:sz w:val="24"/>
          <w:szCs w:val="24"/>
        </w:rPr>
        <w:t xml:space="preserve"> volume. Compactors can also reduce the space required to s</w:t>
      </w:r>
      <w:r w:rsidR="00286A6F" w:rsidRPr="008171C1">
        <w:rPr>
          <w:rFonts w:ascii="Times New Roman" w:hAnsi="Times New Roman" w:cs="Times New Roman"/>
          <w:sz w:val="24"/>
          <w:szCs w:val="24"/>
        </w:rPr>
        <w:t xml:space="preserve">tore food waste or mixed waste, </w:t>
      </w:r>
      <w:r w:rsidRPr="008171C1">
        <w:rPr>
          <w:rFonts w:ascii="Times New Roman" w:hAnsi="Times New Roman" w:cs="Times New Roman"/>
          <w:sz w:val="24"/>
          <w:szCs w:val="24"/>
        </w:rPr>
        <w:t>but a business would need to be producing a substantial amount o</w:t>
      </w:r>
      <w:r w:rsidR="00286A6F" w:rsidRPr="008171C1">
        <w:rPr>
          <w:rFonts w:ascii="Times New Roman" w:hAnsi="Times New Roman" w:cs="Times New Roman"/>
          <w:sz w:val="24"/>
          <w:szCs w:val="24"/>
        </w:rPr>
        <w:t xml:space="preserve">f this waste before a compactor </w:t>
      </w:r>
      <w:r w:rsidRPr="008171C1">
        <w:rPr>
          <w:rFonts w:ascii="Times New Roman" w:hAnsi="Times New Roman" w:cs="Times New Roman"/>
          <w:sz w:val="24"/>
          <w:szCs w:val="24"/>
        </w:rPr>
        <w:t>could be justified.</w:t>
      </w:r>
    </w:p>
    <w:p w:rsidR="00C1296E" w:rsidRPr="008171C1" w:rsidRDefault="00C1296E" w:rsidP="00C1296E">
      <w:pPr>
        <w:autoSpaceDE w:val="0"/>
        <w:autoSpaceDN w:val="0"/>
        <w:adjustRightInd w:val="0"/>
        <w:spacing w:after="0" w:line="240" w:lineRule="auto"/>
        <w:rPr>
          <w:rFonts w:ascii="Times New Roman" w:hAnsi="Times New Roman" w:cs="Times New Roman"/>
          <w:b/>
          <w:bCs/>
          <w:sz w:val="24"/>
          <w:szCs w:val="24"/>
        </w:rPr>
      </w:pPr>
      <w:r w:rsidRPr="008171C1">
        <w:rPr>
          <w:rFonts w:ascii="Times New Roman" w:hAnsi="Times New Roman" w:cs="Times New Roman"/>
          <w:b/>
          <w:bCs/>
          <w:sz w:val="24"/>
          <w:szCs w:val="24"/>
        </w:rPr>
        <w:t>Under no circumstances should the use of open skips be allowed on your site.</w:t>
      </w:r>
    </w:p>
    <w:p w:rsidR="00C1296E" w:rsidRPr="008171C1" w:rsidRDefault="00C1296E" w:rsidP="00B63D87">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Open skips quickly become filled with recyclable material, compost</w:t>
      </w:r>
      <w:r w:rsidR="00B63D87" w:rsidRPr="008171C1">
        <w:rPr>
          <w:rFonts w:ascii="Times New Roman" w:hAnsi="Times New Roman" w:cs="Times New Roman"/>
          <w:sz w:val="24"/>
          <w:szCs w:val="24"/>
        </w:rPr>
        <w:t xml:space="preserve">able material and general waste </w:t>
      </w:r>
      <w:r w:rsidRPr="008171C1">
        <w:rPr>
          <w:rFonts w:ascii="Times New Roman" w:hAnsi="Times New Roman" w:cs="Times New Roman"/>
          <w:sz w:val="24"/>
          <w:szCs w:val="24"/>
        </w:rPr>
        <w:t>in an uncontrolled way. It is also the most expensive way of dealing with waste.</w:t>
      </w:r>
      <w:r w:rsidR="00B63D87" w:rsidRPr="008171C1">
        <w:rPr>
          <w:rFonts w:ascii="Times New Roman" w:hAnsi="Times New Roman" w:cs="Times New Roman"/>
          <w:sz w:val="24"/>
          <w:szCs w:val="24"/>
        </w:rPr>
        <w:t xml:space="preserve"> </w:t>
      </w:r>
      <w:r w:rsidRPr="008171C1">
        <w:rPr>
          <w:rFonts w:ascii="Times New Roman" w:hAnsi="Times New Roman" w:cs="Times New Roman"/>
          <w:sz w:val="24"/>
          <w:szCs w:val="24"/>
        </w:rPr>
        <w:t>Balers and compactors are available in different sizes and combinatio</w:t>
      </w:r>
      <w:r w:rsidR="00B63D87" w:rsidRPr="008171C1">
        <w:rPr>
          <w:rFonts w:ascii="Times New Roman" w:hAnsi="Times New Roman" w:cs="Times New Roman"/>
          <w:sz w:val="24"/>
          <w:szCs w:val="24"/>
        </w:rPr>
        <w:t xml:space="preserve">ns (e.g. a twin chamber baler), </w:t>
      </w:r>
      <w:r w:rsidRPr="008171C1">
        <w:rPr>
          <w:rFonts w:ascii="Times New Roman" w:hAnsi="Times New Roman" w:cs="Times New Roman"/>
          <w:sz w:val="24"/>
          <w:szCs w:val="24"/>
        </w:rPr>
        <w:t xml:space="preserve">and can be leased, rented or bought outright. Your recovery operator may be </w:t>
      </w:r>
      <w:r w:rsidR="00B63D87" w:rsidRPr="008171C1">
        <w:rPr>
          <w:rFonts w:ascii="Times New Roman" w:hAnsi="Times New Roman" w:cs="Times New Roman"/>
          <w:sz w:val="24"/>
          <w:szCs w:val="24"/>
        </w:rPr>
        <w:t xml:space="preserve">able to work with </w:t>
      </w:r>
      <w:r w:rsidRPr="008171C1">
        <w:rPr>
          <w:rFonts w:ascii="Times New Roman" w:hAnsi="Times New Roman" w:cs="Times New Roman"/>
          <w:sz w:val="24"/>
          <w:szCs w:val="24"/>
        </w:rPr>
        <w:t>you on the best solution to recycle your waste, as clean, segregated, baled (or compacted) waste</w:t>
      </w:r>
      <w:r w:rsidR="00B63D87" w:rsidRPr="008171C1">
        <w:rPr>
          <w:rFonts w:ascii="Times New Roman" w:hAnsi="Times New Roman" w:cs="Times New Roman"/>
          <w:sz w:val="24"/>
          <w:szCs w:val="24"/>
        </w:rPr>
        <w:t xml:space="preserve"> </w:t>
      </w:r>
      <w:r w:rsidRPr="008171C1">
        <w:rPr>
          <w:rFonts w:ascii="Times New Roman" w:hAnsi="Times New Roman" w:cs="Times New Roman"/>
          <w:sz w:val="24"/>
          <w:szCs w:val="24"/>
        </w:rPr>
        <w:t>material will attract a higher value, as opposed to low value un</w:t>
      </w:r>
      <w:r w:rsidR="00B63D87" w:rsidRPr="008171C1">
        <w:rPr>
          <w:rFonts w:ascii="Times New Roman" w:hAnsi="Times New Roman" w:cs="Times New Roman"/>
          <w:sz w:val="24"/>
          <w:szCs w:val="24"/>
        </w:rPr>
        <w:t xml:space="preserve">processed waste. The higher the </w:t>
      </w:r>
      <w:r w:rsidRPr="008171C1">
        <w:rPr>
          <w:rFonts w:ascii="Times New Roman" w:hAnsi="Times New Roman" w:cs="Times New Roman"/>
          <w:sz w:val="24"/>
          <w:szCs w:val="24"/>
        </w:rPr>
        <w:t xml:space="preserve">value you can attract on your waste material, the quicker the </w:t>
      </w:r>
      <w:r w:rsidR="00B63D87" w:rsidRPr="008171C1">
        <w:rPr>
          <w:rFonts w:ascii="Times New Roman" w:hAnsi="Times New Roman" w:cs="Times New Roman"/>
          <w:sz w:val="24"/>
          <w:szCs w:val="24"/>
        </w:rPr>
        <w:t xml:space="preserve">payback period on any equipment </w:t>
      </w:r>
      <w:r w:rsidRPr="008171C1">
        <w:rPr>
          <w:rFonts w:ascii="Times New Roman" w:hAnsi="Times New Roman" w:cs="Times New Roman"/>
          <w:sz w:val="24"/>
          <w:szCs w:val="24"/>
        </w:rPr>
        <w:t>you have acquired.</w:t>
      </w:r>
    </w:p>
    <w:p w:rsidR="001E2358" w:rsidRPr="008171C1" w:rsidRDefault="001E2358" w:rsidP="001E2358">
      <w:pPr>
        <w:autoSpaceDE w:val="0"/>
        <w:autoSpaceDN w:val="0"/>
        <w:adjustRightInd w:val="0"/>
        <w:spacing w:after="0" w:line="240" w:lineRule="auto"/>
        <w:rPr>
          <w:rFonts w:ascii="Times New Roman" w:hAnsi="Times New Roman" w:cs="Times New Roman"/>
          <w:b/>
          <w:bCs/>
          <w:sz w:val="24"/>
          <w:szCs w:val="24"/>
        </w:rPr>
      </w:pPr>
      <w:r w:rsidRPr="008171C1">
        <w:rPr>
          <w:rFonts w:ascii="Times New Roman" w:hAnsi="Times New Roman" w:cs="Times New Roman"/>
          <w:b/>
          <w:bCs/>
          <w:sz w:val="24"/>
          <w:szCs w:val="24"/>
        </w:rPr>
        <w:t>OTHER REUSE, RECYCLING</w:t>
      </w:r>
    </w:p>
    <w:p w:rsidR="001E2358" w:rsidRPr="008171C1" w:rsidRDefault="001E2358" w:rsidP="001E2358">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Reuse initiatives are often put in place, which tend to be specific to the hotel</w:t>
      </w:r>
    </w:p>
    <w:p w:rsidR="001E2358" w:rsidRPr="008171C1" w:rsidRDefault="001E2358" w:rsidP="001E2358">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themselves</w:t>
      </w:r>
      <w:proofErr w:type="gramEnd"/>
      <w:r w:rsidRPr="008171C1">
        <w:rPr>
          <w:rFonts w:ascii="Times New Roman" w:hAnsi="Times New Roman" w:cs="Times New Roman"/>
          <w:sz w:val="24"/>
          <w:szCs w:val="24"/>
        </w:rPr>
        <w:t>, but could be put into practice if the hotel has suitable facilities. For</w:t>
      </w:r>
    </w:p>
    <w:p w:rsidR="001E2358" w:rsidRPr="008171C1" w:rsidRDefault="001E2358" w:rsidP="001E2358">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example</w:t>
      </w:r>
      <w:proofErr w:type="gramEnd"/>
      <w:r w:rsidRPr="008171C1">
        <w:rPr>
          <w:rFonts w:ascii="Times New Roman" w:hAnsi="Times New Roman" w:cs="Times New Roman"/>
          <w:sz w:val="24"/>
          <w:szCs w:val="24"/>
        </w:rPr>
        <w:t>:</w:t>
      </w:r>
    </w:p>
    <w:p w:rsidR="001E2358" w:rsidRPr="008171C1" w:rsidRDefault="001E2358" w:rsidP="001E2358">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xml:space="preserve">You could also look for smaller projects around your business that </w:t>
      </w:r>
      <w:proofErr w:type="spellStart"/>
      <w:r w:rsidRPr="008171C1">
        <w:rPr>
          <w:rFonts w:ascii="Times New Roman" w:hAnsi="Times New Roman" w:cs="Times New Roman"/>
          <w:sz w:val="24"/>
          <w:szCs w:val="24"/>
        </w:rPr>
        <w:t>minimises</w:t>
      </w:r>
      <w:proofErr w:type="spellEnd"/>
      <w:r w:rsidRPr="008171C1">
        <w:rPr>
          <w:rFonts w:ascii="Times New Roman" w:hAnsi="Times New Roman" w:cs="Times New Roman"/>
          <w:sz w:val="24"/>
          <w:szCs w:val="24"/>
        </w:rPr>
        <w:t xml:space="preserve"> packaging. For</w:t>
      </w:r>
    </w:p>
    <w:p w:rsidR="001E2358" w:rsidRPr="008171C1" w:rsidRDefault="001E2358" w:rsidP="001E2358">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example</w:t>
      </w:r>
      <w:proofErr w:type="gramEnd"/>
      <w:r w:rsidRPr="008171C1">
        <w:rPr>
          <w:rFonts w:ascii="Times New Roman" w:hAnsi="Times New Roman" w:cs="Times New Roman"/>
          <w:sz w:val="24"/>
          <w:szCs w:val="24"/>
        </w:rPr>
        <w:t>, buying cooking oil in bulk containers and drawing off smaller batches as required for the</w:t>
      </w:r>
    </w:p>
    <w:p w:rsidR="001E2358" w:rsidRPr="008171C1" w:rsidRDefault="001E2358" w:rsidP="001E2358">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cooking</w:t>
      </w:r>
      <w:proofErr w:type="gramEnd"/>
      <w:r w:rsidRPr="008171C1">
        <w:rPr>
          <w:rFonts w:ascii="Times New Roman" w:hAnsi="Times New Roman" w:cs="Times New Roman"/>
          <w:sz w:val="24"/>
          <w:szCs w:val="24"/>
        </w:rPr>
        <w:t xml:space="preserve"> areas, or allowing your suppliers to take back spare white pallets that you accumulate.</w:t>
      </w:r>
    </w:p>
    <w:p w:rsidR="001E2358" w:rsidRPr="008171C1" w:rsidRDefault="001E2358" w:rsidP="001E2358">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Unused toiletries from guest accommodation were collected by</w:t>
      </w:r>
    </w:p>
    <w:p w:rsidR="001E2358" w:rsidRPr="008171C1" w:rsidRDefault="001E2358" w:rsidP="001E2358">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accommodations</w:t>
      </w:r>
      <w:proofErr w:type="gramEnd"/>
      <w:r w:rsidRPr="008171C1">
        <w:rPr>
          <w:rFonts w:ascii="Times New Roman" w:hAnsi="Times New Roman" w:cs="Times New Roman"/>
          <w:sz w:val="24"/>
          <w:szCs w:val="24"/>
        </w:rPr>
        <w:t xml:space="preserve"> staff and used in staff areas</w:t>
      </w:r>
    </w:p>
    <w:p w:rsidR="001E2358" w:rsidRPr="008171C1" w:rsidRDefault="001E2358" w:rsidP="001E2358">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Macerated food items were taken from the kitchens and sent out to greyhound</w:t>
      </w:r>
    </w:p>
    <w:p w:rsidR="001E2358" w:rsidRPr="008171C1" w:rsidRDefault="001E2358" w:rsidP="001E2358">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trainers</w:t>
      </w:r>
      <w:proofErr w:type="gramEnd"/>
      <w:r w:rsidRPr="008171C1">
        <w:rPr>
          <w:rFonts w:ascii="Times New Roman" w:hAnsi="Times New Roman" w:cs="Times New Roman"/>
          <w:sz w:val="24"/>
          <w:szCs w:val="24"/>
        </w:rPr>
        <w:t>.</w:t>
      </w:r>
    </w:p>
    <w:p w:rsidR="001E2358" w:rsidRPr="008171C1" w:rsidRDefault="001E2358" w:rsidP="001E2358">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Light wood pallets from food deliveries were broken down and given to St</w:t>
      </w:r>
    </w:p>
    <w:p w:rsidR="001E2358" w:rsidRPr="008171C1" w:rsidRDefault="001E2358" w:rsidP="001E2358">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Vincent de Paul as kindling for elderly home owners</w:t>
      </w:r>
    </w:p>
    <w:p w:rsidR="001E2358" w:rsidRPr="008171C1" w:rsidRDefault="001E2358" w:rsidP="001E2358">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Envelopes were stored and reused for internal staff documents</w:t>
      </w:r>
    </w:p>
    <w:p w:rsidR="001E2358" w:rsidRPr="008171C1" w:rsidRDefault="001E2358" w:rsidP="001E2358">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Internal documents were printed on both sides</w:t>
      </w:r>
    </w:p>
    <w:p w:rsidR="00E62B0D" w:rsidRPr="008171C1" w:rsidRDefault="00E62B0D" w:rsidP="00E62B0D">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These types of opportunities come from working with staff, customers and other businesses in your</w:t>
      </w:r>
    </w:p>
    <w:p w:rsidR="00E62B0D" w:rsidRPr="008171C1" w:rsidRDefault="00E62B0D" w:rsidP="00E62B0D">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area</w:t>
      </w:r>
      <w:proofErr w:type="gramEnd"/>
      <w:r w:rsidRPr="008171C1">
        <w:rPr>
          <w:rFonts w:ascii="Times New Roman" w:hAnsi="Times New Roman" w:cs="Times New Roman"/>
          <w:sz w:val="24"/>
          <w:szCs w:val="24"/>
        </w:rPr>
        <w:t xml:space="preserve"> to see what can be re-used or recycled. Not only will anything recycled in this way save you</w:t>
      </w:r>
    </w:p>
    <w:p w:rsidR="00E62B0D" w:rsidRPr="008171C1" w:rsidRDefault="00E62B0D" w:rsidP="00E62B0D">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lastRenderedPageBreak/>
        <w:t>having</w:t>
      </w:r>
      <w:proofErr w:type="gramEnd"/>
      <w:r w:rsidRPr="008171C1">
        <w:rPr>
          <w:rFonts w:ascii="Times New Roman" w:hAnsi="Times New Roman" w:cs="Times New Roman"/>
          <w:sz w:val="24"/>
          <w:szCs w:val="24"/>
        </w:rPr>
        <w:t xml:space="preserve"> to pay charges to a recovery operator, it may even earn some money for you.</w:t>
      </w:r>
    </w:p>
    <w:p w:rsidR="00E62B0D" w:rsidRPr="008171C1" w:rsidRDefault="00E62B0D" w:rsidP="00E62B0D">
      <w:pPr>
        <w:autoSpaceDE w:val="0"/>
        <w:autoSpaceDN w:val="0"/>
        <w:adjustRightInd w:val="0"/>
        <w:spacing w:after="0" w:line="240" w:lineRule="auto"/>
        <w:rPr>
          <w:rFonts w:ascii="Times New Roman" w:hAnsi="Times New Roman" w:cs="Times New Roman"/>
          <w:b/>
          <w:bCs/>
          <w:sz w:val="24"/>
          <w:szCs w:val="24"/>
        </w:rPr>
      </w:pPr>
      <w:proofErr w:type="spellStart"/>
      <w:r w:rsidRPr="008171C1">
        <w:rPr>
          <w:rFonts w:ascii="Times New Roman" w:hAnsi="Times New Roman" w:cs="Times New Roman"/>
          <w:b/>
          <w:bCs/>
          <w:sz w:val="24"/>
          <w:szCs w:val="24"/>
        </w:rPr>
        <w:t>Minimisation</w:t>
      </w:r>
      <w:proofErr w:type="spellEnd"/>
    </w:p>
    <w:p w:rsidR="00E62B0D" w:rsidRPr="008171C1" w:rsidRDefault="00E62B0D" w:rsidP="00E62B0D">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Many hotels have introduced a number of initiatives which have been beneficial in eliminating the</w:t>
      </w:r>
    </w:p>
    <w:p w:rsidR="00E62B0D" w:rsidRPr="008171C1" w:rsidRDefault="00E62B0D" w:rsidP="00E62B0D">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need</w:t>
      </w:r>
      <w:proofErr w:type="gramEnd"/>
      <w:r w:rsidRPr="008171C1">
        <w:rPr>
          <w:rFonts w:ascii="Times New Roman" w:hAnsi="Times New Roman" w:cs="Times New Roman"/>
          <w:sz w:val="24"/>
          <w:szCs w:val="24"/>
        </w:rPr>
        <w:t xml:space="preserve"> for packaging altogether. See below for a selection of some successful initiatives;</w:t>
      </w:r>
    </w:p>
    <w:p w:rsidR="00E62B0D" w:rsidRPr="008171C1" w:rsidRDefault="00E62B0D" w:rsidP="00E62B0D">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Packaging elimination at breakfast: yoghurt and jam are available</w:t>
      </w:r>
    </w:p>
    <w:p w:rsidR="00E62B0D" w:rsidRPr="008171C1" w:rsidRDefault="00E62B0D" w:rsidP="00E62B0D">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in</w:t>
      </w:r>
      <w:proofErr w:type="gramEnd"/>
      <w:r w:rsidRPr="008171C1">
        <w:rPr>
          <w:rFonts w:ascii="Times New Roman" w:hAnsi="Times New Roman" w:cs="Times New Roman"/>
          <w:sz w:val="24"/>
          <w:szCs w:val="24"/>
        </w:rPr>
        <w:t xml:space="preserve"> large serving dishes, while butter is available in small portions on</w:t>
      </w:r>
    </w:p>
    <w:p w:rsidR="00E62B0D" w:rsidRPr="008171C1" w:rsidRDefault="00E62B0D" w:rsidP="00E62B0D">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plates</w:t>
      </w:r>
      <w:proofErr w:type="gramEnd"/>
    </w:p>
    <w:p w:rsidR="00E62B0D" w:rsidRPr="008171C1" w:rsidRDefault="00E62B0D" w:rsidP="00E62B0D">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Packed lunches made onsite and placed in cardboard boxes which</w:t>
      </w:r>
    </w:p>
    <w:p w:rsidR="00E62B0D" w:rsidRPr="008171C1" w:rsidRDefault="00E62B0D" w:rsidP="00E62B0D">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are</w:t>
      </w:r>
      <w:proofErr w:type="gramEnd"/>
      <w:r w:rsidRPr="008171C1">
        <w:rPr>
          <w:rFonts w:ascii="Times New Roman" w:hAnsi="Times New Roman" w:cs="Times New Roman"/>
          <w:sz w:val="24"/>
          <w:szCs w:val="24"/>
        </w:rPr>
        <w:t xml:space="preserve"> made up and labelled as required</w:t>
      </w:r>
    </w:p>
    <w:p w:rsidR="00E62B0D" w:rsidRPr="008171C1" w:rsidRDefault="00E62B0D" w:rsidP="00E62B0D">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Re-usable bags provided for guest laundry which are matched up</w:t>
      </w:r>
    </w:p>
    <w:p w:rsidR="00E62B0D" w:rsidRPr="008171C1" w:rsidRDefault="00E62B0D" w:rsidP="00E62B0D">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with</w:t>
      </w:r>
      <w:proofErr w:type="gramEnd"/>
      <w:r w:rsidRPr="008171C1">
        <w:rPr>
          <w:rFonts w:ascii="Times New Roman" w:hAnsi="Times New Roman" w:cs="Times New Roman"/>
          <w:sz w:val="24"/>
          <w:szCs w:val="24"/>
        </w:rPr>
        <w:t xml:space="preserve"> customer using the dockets provided</w:t>
      </w:r>
    </w:p>
    <w:p w:rsidR="00E62B0D" w:rsidRPr="008171C1" w:rsidRDefault="00E62B0D" w:rsidP="00E62B0D">
      <w:pPr>
        <w:autoSpaceDE w:val="0"/>
        <w:autoSpaceDN w:val="0"/>
        <w:adjustRightInd w:val="0"/>
        <w:spacing w:after="0" w:line="240" w:lineRule="auto"/>
        <w:rPr>
          <w:rFonts w:ascii="Times New Roman" w:hAnsi="Times New Roman" w:cs="Times New Roman"/>
          <w:b/>
          <w:bCs/>
          <w:sz w:val="24"/>
          <w:szCs w:val="24"/>
        </w:rPr>
      </w:pPr>
      <w:r w:rsidRPr="008171C1">
        <w:rPr>
          <w:rFonts w:ascii="Times New Roman" w:hAnsi="Times New Roman" w:cs="Times New Roman"/>
          <w:b/>
          <w:bCs/>
          <w:sz w:val="24"/>
          <w:szCs w:val="24"/>
        </w:rPr>
        <w:t>OTHER REUSE, RECYCLING</w:t>
      </w:r>
    </w:p>
    <w:p w:rsidR="00E62B0D" w:rsidRPr="008171C1" w:rsidRDefault="00E62B0D" w:rsidP="00E62B0D">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Reuse initiatives are often put in place, which tend to be specific to the hotel</w:t>
      </w:r>
    </w:p>
    <w:p w:rsidR="00E62B0D" w:rsidRPr="008171C1" w:rsidRDefault="00E62B0D" w:rsidP="00E62B0D">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themselves</w:t>
      </w:r>
      <w:proofErr w:type="gramEnd"/>
      <w:r w:rsidRPr="008171C1">
        <w:rPr>
          <w:rFonts w:ascii="Times New Roman" w:hAnsi="Times New Roman" w:cs="Times New Roman"/>
          <w:sz w:val="24"/>
          <w:szCs w:val="24"/>
        </w:rPr>
        <w:t>, but could be put into practice if the hotel has suitable facilities. For</w:t>
      </w:r>
    </w:p>
    <w:p w:rsidR="00E62B0D" w:rsidRPr="008171C1" w:rsidRDefault="00E62B0D" w:rsidP="00E62B0D">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example</w:t>
      </w:r>
      <w:proofErr w:type="gramEnd"/>
      <w:r w:rsidRPr="008171C1">
        <w:rPr>
          <w:rFonts w:ascii="Times New Roman" w:hAnsi="Times New Roman" w:cs="Times New Roman"/>
          <w:sz w:val="24"/>
          <w:szCs w:val="24"/>
        </w:rPr>
        <w:t>:</w:t>
      </w:r>
    </w:p>
    <w:p w:rsidR="00E62B0D" w:rsidRPr="008171C1" w:rsidRDefault="00E62B0D" w:rsidP="00E62B0D">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xml:space="preserve">You could also look for smaller projects around your business that </w:t>
      </w:r>
      <w:proofErr w:type="spellStart"/>
      <w:r w:rsidRPr="008171C1">
        <w:rPr>
          <w:rFonts w:ascii="Times New Roman" w:hAnsi="Times New Roman" w:cs="Times New Roman"/>
          <w:sz w:val="24"/>
          <w:szCs w:val="24"/>
        </w:rPr>
        <w:t>minimises</w:t>
      </w:r>
      <w:proofErr w:type="spellEnd"/>
      <w:r w:rsidRPr="008171C1">
        <w:rPr>
          <w:rFonts w:ascii="Times New Roman" w:hAnsi="Times New Roman" w:cs="Times New Roman"/>
          <w:sz w:val="24"/>
          <w:szCs w:val="24"/>
        </w:rPr>
        <w:t xml:space="preserve"> packaging. For</w:t>
      </w:r>
    </w:p>
    <w:p w:rsidR="00E62B0D" w:rsidRPr="008171C1" w:rsidRDefault="00E62B0D" w:rsidP="00E62B0D">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example</w:t>
      </w:r>
      <w:proofErr w:type="gramEnd"/>
      <w:r w:rsidRPr="008171C1">
        <w:rPr>
          <w:rFonts w:ascii="Times New Roman" w:hAnsi="Times New Roman" w:cs="Times New Roman"/>
          <w:sz w:val="24"/>
          <w:szCs w:val="24"/>
        </w:rPr>
        <w:t>, buying cooking oil in bulk containers and drawing off smaller batches as required for the</w:t>
      </w:r>
    </w:p>
    <w:p w:rsidR="00E62B0D" w:rsidRPr="008171C1" w:rsidRDefault="00E62B0D" w:rsidP="00E62B0D">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cooking</w:t>
      </w:r>
      <w:proofErr w:type="gramEnd"/>
      <w:r w:rsidRPr="008171C1">
        <w:rPr>
          <w:rFonts w:ascii="Times New Roman" w:hAnsi="Times New Roman" w:cs="Times New Roman"/>
          <w:sz w:val="24"/>
          <w:szCs w:val="24"/>
        </w:rPr>
        <w:t xml:space="preserve"> areas, or allowing your suppliers to take back spare white pallets that you accumulate</w:t>
      </w:r>
    </w:p>
    <w:p w:rsidR="009E1912" w:rsidRPr="008171C1" w:rsidRDefault="009E1912" w:rsidP="009E1912">
      <w:pPr>
        <w:autoSpaceDE w:val="0"/>
        <w:autoSpaceDN w:val="0"/>
        <w:adjustRightInd w:val="0"/>
        <w:spacing w:after="0" w:line="240" w:lineRule="auto"/>
        <w:rPr>
          <w:rFonts w:ascii="Times New Roman" w:hAnsi="Times New Roman" w:cs="Times New Roman"/>
          <w:b/>
          <w:bCs/>
          <w:sz w:val="24"/>
          <w:szCs w:val="24"/>
        </w:rPr>
      </w:pPr>
      <w:r w:rsidRPr="008171C1">
        <w:rPr>
          <w:rFonts w:ascii="Times New Roman" w:hAnsi="Times New Roman" w:cs="Times New Roman"/>
          <w:b/>
          <w:bCs/>
          <w:sz w:val="24"/>
          <w:szCs w:val="24"/>
        </w:rPr>
        <w:t>TO KEEP ON FILE</w:t>
      </w:r>
    </w:p>
    <w:p w:rsidR="009E1912" w:rsidRPr="008171C1" w:rsidRDefault="009E1912" w:rsidP="009E1912">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The following records will be useful in demonstrating improvements to your waste management</w:t>
      </w:r>
    </w:p>
    <w:p w:rsidR="009E1912" w:rsidRPr="008171C1" w:rsidRDefault="009E1912" w:rsidP="009E1912">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systems</w:t>
      </w:r>
      <w:proofErr w:type="gramEnd"/>
      <w:r w:rsidRPr="008171C1">
        <w:rPr>
          <w:rFonts w:ascii="Times New Roman" w:hAnsi="Times New Roman" w:cs="Times New Roman"/>
          <w:sz w:val="24"/>
          <w:szCs w:val="24"/>
        </w:rPr>
        <w:t>. They will also provide the required detail if you wish to submit an application for an</w:t>
      </w:r>
    </w:p>
    <w:p w:rsidR="009E1912" w:rsidRPr="008171C1" w:rsidRDefault="009E1912" w:rsidP="009E1912">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awards</w:t>
      </w:r>
      <w:proofErr w:type="gramEnd"/>
      <w:r w:rsidRPr="008171C1">
        <w:rPr>
          <w:rFonts w:ascii="Times New Roman" w:hAnsi="Times New Roman" w:cs="Times New Roman"/>
          <w:sz w:val="24"/>
          <w:szCs w:val="24"/>
        </w:rPr>
        <w:t xml:space="preserve"> scheme such as the </w:t>
      </w:r>
      <w:proofErr w:type="spellStart"/>
      <w:r w:rsidRPr="008171C1">
        <w:rPr>
          <w:rFonts w:ascii="Times New Roman" w:hAnsi="Times New Roman" w:cs="Times New Roman"/>
          <w:sz w:val="24"/>
          <w:szCs w:val="24"/>
        </w:rPr>
        <w:t>Repak</w:t>
      </w:r>
      <w:proofErr w:type="spellEnd"/>
      <w:r w:rsidRPr="008171C1">
        <w:rPr>
          <w:rFonts w:ascii="Times New Roman" w:hAnsi="Times New Roman" w:cs="Times New Roman"/>
          <w:sz w:val="24"/>
          <w:szCs w:val="24"/>
        </w:rPr>
        <w:t xml:space="preserve"> Recycling Awards.</w:t>
      </w:r>
    </w:p>
    <w:p w:rsidR="009E1912" w:rsidRPr="008171C1" w:rsidRDefault="009E1912" w:rsidP="009E1912">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Photographic evidence of any new improvements to the hotel</w:t>
      </w:r>
    </w:p>
    <w:p w:rsidR="009E1912" w:rsidRPr="008171C1" w:rsidRDefault="009E1912" w:rsidP="009E1912">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Last years and current records from recovery operators</w:t>
      </w:r>
    </w:p>
    <w:p w:rsidR="009E1912" w:rsidRPr="008171C1" w:rsidRDefault="009E1912" w:rsidP="009E1912">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Correspondence with suppliers in relation to packaging reduction</w:t>
      </w:r>
    </w:p>
    <w:p w:rsidR="009E1912" w:rsidRPr="008171C1" w:rsidRDefault="009E1912" w:rsidP="009E1912">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Green Team meeting minutes and staff suggestions</w:t>
      </w:r>
    </w:p>
    <w:p w:rsidR="009E1912" w:rsidRPr="008171C1" w:rsidRDefault="009E1912" w:rsidP="009E1912">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Records of any consultation work carried out in conjunction with the Local</w:t>
      </w:r>
    </w:p>
    <w:p w:rsidR="009E1912" w:rsidRPr="008171C1" w:rsidRDefault="009E1912" w:rsidP="009E1912">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Authority</w:t>
      </w:r>
    </w:p>
    <w:p w:rsidR="009E1912" w:rsidRPr="008171C1" w:rsidRDefault="009E1912" w:rsidP="009E1912">
      <w:pPr>
        <w:autoSpaceDE w:val="0"/>
        <w:autoSpaceDN w:val="0"/>
        <w:adjustRightInd w:val="0"/>
        <w:spacing w:after="0" w:line="240" w:lineRule="auto"/>
        <w:rPr>
          <w:rFonts w:ascii="Times New Roman" w:hAnsi="Times New Roman" w:cs="Times New Roman"/>
          <w:sz w:val="24"/>
          <w:szCs w:val="24"/>
        </w:rPr>
      </w:pPr>
      <w:r w:rsidRPr="008171C1">
        <w:rPr>
          <w:rFonts w:ascii="Times New Roman" w:hAnsi="Times New Roman" w:cs="Times New Roman"/>
          <w:sz w:val="24"/>
          <w:szCs w:val="24"/>
        </w:rPr>
        <w:t>- Records and photographic evidence of any work environmental initiatives</w:t>
      </w:r>
    </w:p>
    <w:p w:rsidR="006F7949" w:rsidRDefault="009E1912" w:rsidP="009E1912">
      <w:pPr>
        <w:autoSpaceDE w:val="0"/>
        <w:autoSpaceDN w:val="0"/>
        <w:adjustRightInd w:val="0"/>
        <w:spacing w:after="0" w:line="240" w:lineRule="auto"/>
        <w:rPr>
          <w:rFonts w:ascii="Times New Roman" w:hAnsi="Times New Roman" w:cs="Times New Roman"/>
          <w:sz w:val="24"/>
          <w:szCs w:val="24"/>
        </w:rPr>
      </w:pPr>
      <w:proofErr w:type="gramStart"/>
      <w:r w:rsidRPr="008171C1">
        <w:rPr>
          <w:rFonts w:ascii="Times New Roman" w:hAnsi="Times New Roman" w:cs="Times New Roman"/>
          <w:sz w:val="24"/>
          <w:szCs w:val="24"/>
        </w:rPr>
        <w:t>undertaken</w:t>
      </w:r>
      <w:proofErr w:type="gramEnd"/>
      <w:r w:rsidRPr="008171C1">
        <w:rPr>
          <w:rFonts w:ascii="Times New Roman" w:hAnsi="Times New Roman" w:cs="Times New Roman"/>
          <w:sz w:val="24"/>
          <w:szCs w:val="24"/>
        </w:rPr>
        <w:t xml:space="preserve"> at a local level – e.g. involvement with schools etc.</w:t>
      </w:r>
    </w:p>
    <w:p w:rsidR="006F7949" w:rsidRDefault="006F7949" w:rsidP="006F7949">
      <w:pPr>
        <w:rPr>
          <w:rFonts w:ascii="Times New Roman" w:hAnsi="Times New Roman" w:cs="Times New Roman"/>
          <w:sz w:val="24"/>
          <w:szCs w:val="24"/>
        </w:rPr>
      </w:pPr>
    </w:p>
    <w:p w:rsidR="006F7949" w:rsidRPr="006F7949" w:rsidRDefault="006F7949" w:rsidP="006F7949">
      <w:pPr>
        <w:rPr>
          <w:rFonts w:ascii="Times New Roman" w:hAnsi="Times New Roman" w:cs="Times New Roman"/>
          <w:sz w:val="24"/>
          <w:szCs w:val="24"/>
        </w:rPr>
      </w:pPr>
      <w:r w:rsidRPr="006F7949">
        <w:rPr>
          <w:rFonts w:ascii="Times New Roman" w:hAnsi="Times New Roman" w:cs="Times New Roman"/>
          <w:sz w:val="24"/>
          <w:szCs w:val="24"/>
        </w:rPr>
        <w:t>Ref:</w:t>
      </w:r>
    </w:p>
    <w:p w:rsidR="006F7949" w:rsidRPr="006F7949" w:rsidRDefault="006F7949" w:rsidP="006F7949">
      <w:pPr>
        <w:rPr>
          <w:rFonts w:ascii="Times New Roman" w:hAnsi="Times New Roman" w:cs="Times New Roman"/>
          <w:sz w:val="24"/>
          <w:szCs w:val="24"/>
        </w:rPr>
      </w:pPr>
      <w:r w:rsidRPr="006F7949">
        <w:rPr>
          <w:rFonts w:ascii="Times New Roman" w:hAnsi="Times New Roman" w:cs="Times New Roman"/>
          <w:sz w:val="24"/>
          <w:szCs w:val="24"/>
        </w:rPr>
        <w:t>1)</w:t>
      </w:r>
      <w:r w:rsidRPr="006F7949">
        <w:rPr>
          <w:rFonts w:ascii="Times New Roman" w:hAnsi="Times New Roman" w:cs="Times New Roman"/>
          <w:sz w:val="24"/>
          <w:szCs w:val="24"/>
        </w:rPr>
        <w:tab/>
        <w:t>Wikipedia.org</w:t>
      </w:r>
    </w:p>
    <w:p w:rsidR="006F7949" w:rsidRPr="006F7949" w:rsidRDefault="006F7949" w:rsidP="006F7949">
      <w:pPr>
        <w:rPr>
          <w:rFonts w:ascii="Times New Roman" w:hAnsi="Times New Roman" w:cs="Times New Roman"/>
          <w:sz w:val="24"/>
          <w:szCs w:val="24"/>
        </w:rPr>
      </w:pPr>
      <w:r w:rsidRPr="006F7949">
        <w:rPr>
          <w:rFonts w:ascii="Times New Roman" w:hAnsi="Times New Roman" w:cs="Times New Roman"/>
          <w:sz w:val="24"/>
          <w:szCs w:val="24"/>
        </w:rPr>
        <w:t>2)</w:t>
      </w:r>
      <w:r w:rsidRPr="006F7949">
        <w:rPr>
          <w:rFonts w:ascii="Times New Roman" w:hAnsi="Times New Roman" w:cs="Times New Roman"/>
          <w:sz w:val="24"/>
          <w:szCs w:val="24"/>
        </w:rPr>
        <w:tab/>
        <w:t>Ww.thespuceeats.com</w:t>
      </w:r>
    </w:p>
    <w:p w:rsidR="006F7949" w:rsidRPr="006F7949" w:rsidRDefault="006F7949" w:rsidP="006F7949">
      <w:pPr>
        <w:rPr>
          <w:rFonts w:ascii="Times New Roman" w:hAnsi="Times New Roman" w:cs="Times New Roman"/>
          <w:sz w:val="24"/>
          <w:szCs w:val="24"/>
        </w:rPr>
      </w:pPr>
      <w:r w:rsidRPr="006F7949">
        <w:rPr>
          <w:rFonts w:ascii="Times New Roman" w:hAnsi="Times New Roman" w:cs="Times New Roman"/>
          <w:sz w:val="24"/>
          <w:szCs w:val="24"/>
        </w:rPr>
        <w:t>3)</w:t>
      </w:r>
      <w:r w:rsidRPr="006F7949">
        <w:rPr>
          <w:rFonts w:ascii="Times New Roman" w:hAnsi="Times New Roman" w:cs="Times New Roman"/>
          <w:sz w:val="24"/>
          <w:szCs w:val="24"/>
        </w:rPr>
        <w:tab/>
      </w:r>
      <w:proofErr w:type="gramStart"/>
      <w:r w:rsidRPr="006F7949">
        <w:rPr>
          <w:rFonts w:ascii="Times New Roman" w:hAnsi="Times New Roman" w:cs="Times New Roman"/>
          <w:sz w:val="24"/>
          <w:szCs w:val="24"/>
        </w:rPr>
        <w:t>theculinary.pro.com</w:t>
      </w:r>
      <w:proofErr w:type="gramEnd"/>
    </w:p>
    <w:p w:rsidR="006F7949" w:rsidRPr="006F7949" w:rsidRDefault="006F7949" w:rsidP="006F7949">
      <w:pPr>
        <w:rPr>
          <w:rFonts w:ascii="Times New Roman" w:hAnsi="Times New Roman" w:cs="Times New Roman"/>
          <w:sz w:val="24"/>
          <w:szCs w:val="24"/>
        </w:rPr>
      </w:pPr>
      <w:r w:rsidRPr="006F7949">
        <w:rPr>
          <w:rFonts w:ascii="Times New Roman" w:hAnsi="Times New Roman" w:cs="Times New Roman"/>
          <w:sz w:val="24"/>
          <w:szCs w:val="24"/>
        </w:rPr>
        <w:t xml:space="preserve">4)        </w:t>
      </w:r>
      <w:proofErr w:type="gramStart"/>
      <w:r w:rsidRPr="006F7949">
        <w:rPr>
          <w:rFonts w:ascii="Times New Roman" w:hAnsi="Times New Roman" w:cs="Times New Roman"/>
          <w:sz w:val="24"/>
          <w:szCs w:val="24"/>
        </w:rPr>
        <w:t>ihmnotessite.net</w:t>
      </w:r>
      <w:proofErr w:type="gramEnd"/>
    </w:p>
    <w:p w:rsidR="006F7949" w:rsidRPr="006F7949" w:rsidRDefault="006F7949" w:rsidP="006F7949">
      <w:pPr>
        <w:rPr>
          <w:rFonts w:ascii="Times New Roman" w:hAnsi="Times New Roman" w:cs="Times New Roman"/>
          <w:sz w:val="24"/>
          <w:szCs w:val="24"/>
        </w:rPr>
      </w:pPr>
      <w:r w:rsidRPr="006F7949">
        <w:rPr>
          <w:rFonts w:ascii="Times New Roman" w:hAnsi="Times New Roman" w:cs="Times New Roman"/>
          <w:sz w:val="24"/>
          <w:szCs w:val="24"/>
        </w:rPr>
        <w:t xml:space="preserve">5)         </w:t>
      </w:r>
      <w:proofErr w:type="gramStart"/>
      <w:r w:rsidRPr="006F7949">
        <w:rPr>
          <w:rFonts w:ascii="Times New Roman" w:hAnsi="Times New Roman" w:cs="Times New Roman"/>
          <w:sz w:val="24"/>
          <w:szCs w:val="24"/>
        </w:rPr>
        <w:t>slideshare.net</w:t>
      </w:r>
      <w:proofErr w:type="gramEnd"/>
    </w:p>
    <w:p w:rsidR="006F7949" w:rsidRPr="006F7949" w:rsidRDefault="006F7949" w:rsidP="006F7949">
      <w:pPr>
        <w:rPr>
          <w:rFonts w:ascii="Times New Roman" w:hAnsi="Times New Roman" w:cs="Times New Roman"/>
          <w:sz w:val="24"/>
          <w:szCs w:val="24"/>
        </w:rPr>
      </w:pPr>
      <w:r w:rsidRPr="006F7949">
        <w:rPr>
          <w:rFonts w:ascii="Times New Roman" w:hAnsi="Times New Roman" w:cs="Times New Roman"/>
          <w:sz w:val="24"/>
          <w:szCs w:val="24"/>
        </w:rPr>
        <w:t xml:space="preserve">6)         </w:t>
      </w:r>
      <w:proofErr w:type="gramStart"/>
      <w:r w:rsidRPr="006F7949">
        <w:rPr>
          <w:rFonts w:ascii="Times New Roman" w:hAnsi="Times New Roman" w:cs="Times New Roman"/>
          <w:sz w:val="24"/>
          <w:szCs w:val="24"/>
        </w:rPr>
        <w:t>escoffieronline.com</w:t>
      </w:r>
      <w:proofErr w:type="gramEnd"/>
    </w:p>
    <w:p w:rsidR="006F7949" w:rsidRPr="006F7949" w:rsidRDefault="006F7949" w:rsidP="006F7949">
      <w:pPr>
        <w:rPr>
          <w:rFonts w:ascii="Times New Roman" w:hAnsi="Times New Roman" w:cs="Times New Roman"/>
          <w:sz w:val="24"/>
          <w:szCs w:val="24"/>
        </w:rPr>
      </w:pPr>
      <w:r w:rsidRPr="006F7949">
        <w:rPr>
          <w:rFonts w:ascii="Times New Roman" w:hAnsi="Times New Roman" w:cs="Times New Roman"/>
          <w:sz w:val="24"/>
          <w:szCs w:val="24"/>
        </w:rPr>
        <w:lastRenderedPageBreak/>
        <w:t xml:space="preserve">7)         </w:t>
      </w:r>
      <w:proofErr w:type="gramStart"/>
      <w:r w:rsidRPr="006F7949">
        <w:rPr>
          <w:rFonts w:ascii="Times New Roman" w:hAnsi="Times New Roman" w:cs="Times New Roman"/>
          <w:sz w:val="24"/>
          <w:szCs w:val="24"/>
        </w:rPr>
        <w:t>tutorialpoint.com</w:t>
      </w:r>
      <w:proofErr w:type="gramEnd"/>
    </w:p>
    <w:p w:rsidR="006F7949" w:rsidRPr="006F7949" w:rsidRDefault="006F7949" w:rsidP="006F7949">
      <w:pPr>
        <w:rPr>
          <w:rFonts w:ascii="Times New Roman" w:hAnsi="Times New Roman" w:cs="Times New Roman"/>
          <w:sz w:val="24"/>
          <w:szCs w:val="24"/>
        </w:rPr>
      </w:pPr>
      <w:r w:rsidRPr="006F7949">
        <w:rPr>
          <w:rFonts w:ascii="Times New Roman" w:hAnsi="Times New Roman" w:cs="Times New Roman"/>
          <w:sz w:val="24"/>
          <w:szCs w:val="24"/>
        </w:rPr>
        <w:t xml:space="preserve">8)        </w:t>
      </w:r>
      <w:proofErr w:type="gramStart"/>
      <w:r w:rsidRPr="006F7949">
        <w:rPr>
          <w:rFonts w:ascii="Times New Roman" w:hAnsi="Times New Roman" w:cs="Times New Roman"/>
          <w:sz w:val="24"/>
          <w:szCs w:val="24"/>
        </w:rPr>
        <w:t>coursehero.com</w:t>
      </w:r>
      <w:proofErr w:type="gramEnd"/>
    </w:p>
    <w:p w:rsidR="006F7949" w:rsidRPr="006F7949" w:rsidRDefault="006F7949" w:rsidP="006F7949">
      <w:pPr>
        <w:rPr>
          <w:rFonts w:ascii="Times New Roman" w:hAnsi="Times New Roman" w:cs="Times New Roman"/>
          <w:sz w:val="24"/>
          <w:szCs w:val="24"/>
        </w:rPr>
      </w:pPr>
      <w:r w:rsidRPr="006F7949">
        <w:rPr>
          <w:rFonts w:ascii="Times New Roman" w:hAnsi="Times New Roman" w:cs="Times New Roman"/>
          <w:sz w:val="24"/>
          <w:szCs w:val="24"/>
        </w:rPr>
        <w:t xml:space="preserve">9)        </w:t>
      </w:r>
      <w:proofErr w:type="gramStart"/>
      <w:r w:rsidRPr="006F7949">
        <w:rPr>
          <w:rFonts w:ascii="Times New Roman" w:hAnsi="Times New Roman" w:cs="Times New Roman"/>
          <w:sz w:val="24"/>
          <w:szCs w:val="24"/>
        </w:rPr>
        <w:t>hmhub.net</w:t>
      </w:r>
      <w:proofErr w:type="gramEnd"/>
    </w:p>
    <w:p w:rsidR="009E1912" w:rsidRPr="006F7949" w:rsidRDefault="006F7949" w:rsidP="006F7949">
      <w:pPr>
        <w:rPr>
          <w:rFonts w:ascii="Times New Roman" w:hAnsi="Times New Roman" w:cs="Times New Roman"/>
          <w:sz w:val="24"/>
          <w:szCs w:val="24"/>
        </w:rPr>
      </w:pPr>
      <w:r w:rsidRPr="006F7949">
        <w:rPr>
          <w:rFonts w:ascii="Times New Roman" w:hAnsi="Times New Roman" w:cs="Times New Roman"/>
          <w:sz w:val="24"/>
          <w:szCs w:val="24"/>
        </w:rPr>
        <w:t xml:space="preserve">10)     </w:t>
      </w:r>
      <w:proofErr w:type="gramStart"/>
      <w:r w:rsidRPr="006F7949">
        <w:rPr>
          <w:rFonts w:ascii="Times New Roman" w:hAnsi="Times New Roman" w:cs="Times New Roman"/>
          <w:sz w:val="24"/>
          <w:szCs w:val="24"/>
        </w:rPr>
        <w:t>hospitalitytourism.blogspot.com</w:t>
      </w:r>
      <w:proofErr w:type="gramEnd"/>
    </w:p>
    <w:sectPr w:rsidR="009E1912" w:rsidRPr="006F79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3BB" w:rsidRDefault="007643BB" w:rsidP="008171C1">
      <w:pPr>
        <w:spacing w:after="0" w:line="240" w:lineRule="auto"/>
      </w:pPr>
      <w:r>
        <w:separator/>
      </w:r>
    </w:p>
  </w:endnote>
  <w:endnote w:type="continuationSeparator" w:id="0">
    <w:p w:rsidR="007643BB" w:rsidRDefault="007643BB" w:rsidP="0081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C1" w:rsidRDefault="00817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C1" w:rsidRDefault="008171C1">
    <w:pPr>
      <w:pStyle w:val="Footer"/>
    </w:pPr>
    <w:r w:rsidRPr="008171C1">
      <w:rPr>
        <w:rFonts w:ascii="Corbel" w:hAnsi="Corbel"/>
        <w:i/>
        <w:sz w:val="32"/>
      </w:rPr>
      <w:t>Imran A Sayyed</w:t>
    </w:r>
  </w:p>
  <w:p w:rsidR="008171C1" w:rsidRDefault="008171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C1" w:rsidRDefault="00817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3BB" w:rsidRDefault="007643BB" w:rsidP="008171C1">
      <w:pPr>
        <w:spacing w:after="0" w:line="240" w:lineRule="auto"/>
      </w:pPr>
      <w:r>
        <w:separator/>
      </w:r>
    </w:p>
  </w:footnote>
  <w:footnote w:type="continuationSeparator" w:id="0">
    <w:p w:rsidR="007643BB" w:rsidRDefault="007643BB" w:rsidP="00817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C1" w:rsidRDefault="00817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C1" w:rsidRPr="008171C1" w:rsidRDefault="008171C1">
    <w:pPr>
      <w:pStyle w:val="Header"/>
      <w:rPr>
        <w:rFonts w:ascii="Corbel" w:hAnsi="Corbel"/>
        <w:i/>
        <w:sz w:val="28"/>
      </w:rPr>
    </w:pPr>
    <w:r w:rsidRPr="008171C1">
      <w:rPr>
        <w:rFonts w:ascii="Corbel" w:hAnsi="Corbel"/>
        <w:i/>
        <w:sz w:val="28"/>
      </w:rPr>
      <w:t>Hotel Waste Policies</w:t>
    </w:r>
  </w:p>
  <w:p w:rsidR="008171C1" w:rsidRDefault="008171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C1" w:rsidRDefault="008171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11"/>
    <w:rsid w:val="001D247B"/>
    <w:rsid w:val="001E2358"/>
    <w:rsid w:val="00286A6F"/>
    <w:rsid w:val="003E1A2F"/>
    <w:rsid w:val="00431A05"/>
    <w:rsid w:val="004F4BBE"/>
    <w:rsid w:val="006D6E11"/>
    <w:rsid w:val="006F7949"/>
    <w:rsid w:val="007643BB"/>
    <w:rsid w:val="008171C1"/>
    <w:rsid w:val="00980ED7"/>
    <w:rsid w:val="009E1912"/>
    <w:rsid w:val="00B20FFB"/>
    <w:rsid w:val="00B63D87"/>
    <w:rsid w:val="00BE5415"/>
    <w:rsid w:val="00C1296E"/>
    <w:rsid w:val="00E11339"/>
    <w:rsid w:val="00E62B0D"/>
    <w:rsid w:val="00EF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47B"/>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1D2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47B"/>
    <w:rPr>
      <w:rFonts w:ascii="Tahoma" w:hAnsi="Tahoma" w:cs="Tahoma"/>
      <w:sz w:val="16"/>
      <w:szCs w:val="16"/>
    </w:rPr>
  </w:style>
  <w:style w:type="paragraph" w:styleId="Header">
    <w:name w:val="header"/>
    <w:basedOn w:val="Normal"/>
    <w:link w:val="HeaderChar"/>
    <w:uiPriority w:val="99"/>
    <w:unhideWhenUsed/>
    <w:rsid w:val="00817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1C1"/>
  </w:style>
  <w:style w:type="paragraph" w:styleId="Footer">
    <w:name w:val="footer"/>
    <w:basedOn w:val="Normal"/>
    <w:link w:val="FooterChar"/>
    <w:uiPriority w:val="99"/>
    <w:unhideWhenUsed/>
    <w:rsid w:val="00817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1C1"/>
  </w:style>
  <w:style w:type="table" w:styleId="TableGrid">
    <w:name w:val="Table Grid"/>
    <w:basedOn w:val="TableNormal"/>
    <w:uiPriority w:val="59"/>
    <w:rsid w:val="00E1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47B"/>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1D2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47B"/>
    <w:rPr>
      <w:rFonts w:ascii="Tahoma" w:hAnsi="Tahoma" w:cs="Tahoma"/>
      <w:sz w:val="16"/>
      <w:szCs w:val="16"/>
    </w:rPr>
  </w:style>
  <w:style w:type="paragraph" w:styleId="Header">
    <w:name w:val="header"/>
    <w:basedOn w:val="Normal"/>
    <w:link w:val="HeaderChar"/>
    <w:uiPriority w:val="99"/>
    <w:unhideWhenUsed/>
    <w:rsid w:val="00817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1C1"/>
  </w:style>
  <w:style w:type="paragraph" w:styleId="Footer">
    <w:name w:val="footer"/>
    <w:basedOn w:val="Normal"/>
    <w:link w:val="FooterChar"/>
    <w:uiPriority w:val="99"/>
    <w:unhideWhenUsed/>
    <w:rsid w:val="00817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1C1"/>
  </w:style>
  <w:style w:type="table" w:styleId="TableGrid">
    <w:name w:val="Table Grid"/>
    <w:basedOn w:val="TableNormal"/>
    <w:uiPriority w:val="59"/>
    <w:rsid w:val="00E1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 PC</dc:creator>
  <cp:lastModifiedBy>Admin</cp:lastModifiedBy>
  <cp:revision>2</cp:revision>
  <dcterms:created xsi:type="dcterms:W3CDTF">2020-06-24T05:23:00Z</dcterms:created>
  <dcterms:modified xsi:type="dcterms:W3CDTF">2020-06-24T05:23:00Z</dcterms:modified>
</cp:coreProperties>
</file>